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0DF2" w:rsidRPr="003A1770" w:rsidRDefault="00CB0DF2" w:rsidP="00CB0DF2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EC4919" w:rsidRDefault="00CB0DF2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sz w:val="28"/>
          <w:szCs w:val="28"/>
        </w:rPr>
        <w:t xml:space="preserve">Painel Contábil – Programa </w:t>
      </w:r>
      <w:r w:rsidR="00BC6AFB">
        <w:rPr>
          <w:rFonts w:ascii="Arial" w:hAnsi="Arial" w:cs="Arial"/>
          <w:sz w:val="28"/>
          <w:szCs w:val="28"/>
        </w:rPr>
        <w:t>3</w:t>
      </w:r>
      <w:r w:rsidR="005275F4">
        <w:rPr>
          <w:rFonts w:ascii="Arial" w:hAnsi="Arial" w:cs="Arial"/>
          <w:sz w:val="28"/>
          <w:szCs w:val="28"/>
        </w:rPr>
        <w:t>1</w:t>
      </w:r>
    </w:p>
    <w:p w:rsidR="00E3754A" w:rsidRPr="003A1770" w:rsidRDefault="00E3754A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AC5423" w:rsidRPr="003A1770" w:rsidRDefault="00AC5423" w:rsidP="00572777">
      <w:pPr>
        <w:autoSpaceDE w:val="0"/>
        <w:autoSpaceDN w:val="0"/>
        <w:adjustRightInd w:val="0"/>
        <w:rPr>
          <w:rFonts w:ascii="Arial" w:hAnsi="Arial" w:cs="Arial"/>
          <w:sz w:val="28"/>
          <w:szCs w:val="28"/>
        </w:rPr>
      </w:pPr>
    </w:p>
    <w:p w:rsidR="00B56FFF" w:rsidRPr="003A1770" w:rsidRDefault="00B56FFF" w:rsidP="00A22116">
      <w:pPr>
        <w:jc w:val="both"/>
        <w:rPr>
          <w:rFonts w:ascii="Arial" w:hAnsi="Arial" w:cs="Arial"/>
          <w:bCs/>
          <w:sz w:val="28"/>
          <w:szCs w:val="28"/>
        </w:rPr>
      </w:pP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Vinheta de abertura</w:t>
      </w:r>
    </w:p>
    <w:p w:rsidR="00B56FF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r w:rsidRPr="003A1770">
        <w:rPr>
          <w:rFonts w:ascii="Arial" w:hAnsi="Arial" w:cs="Arial"/>
          <w:b/>
          <w:bCs/>
          <w:sz w:val="28"/>
          <w:szCs w:val="28"/>
        </w:rPr>
        <w:t> </w:t>
      </w:r>
    </w:p>
    <w:p w:rsidR="00F3268F" w:rsidRPr="003A1770" w:rsidRDefault="00B56FFF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3A1770">
        <w:rPr>
          <w:rFonts w:ascii="Arial" w:hAnsi="Arial" w:cs="Arial"/>
          <w:sz w:val="28"/>
          <w:szCs w:val="28"/>
        </w:rPr>
        <w:t>Olá!/</w:t>
      </w:r>
      <w:proofErr w:type="gramEnd"/>
      <w:r w:rsidRPr="003A1770">
        <w:rPr>
          <w:rFonts w:ascii="Arial" w:hAnsi="Arial" w:cs="Arial"/>
          <w:sz w:val="28"/>
          <w:szCs w:val="28"/>
        </w:rPr>
        <w:t>Começa agora mais uma edição do Painel Contábil.// Uma realização do Conselho Regional de Contabilidade de Minas Gerais.</w:t>
      </w:r>
    </w:p>
    <w:p w:rsidR="00723E1C" w:rsidRPr="003A1770" w:rsidRDefault="00723E1C" w:rsidP="00B56FFF">
      <w:pPr>
        <w:autoSpaceDE w:val="0"/>
        <w:autoSpaceDN w:val="0"/>
        <w:jc w:val="both"/>
        <w:rPr>
          <w:rFonts w:ascii="Arial" w:hAnsi="Arial" w:cs="Arial"/>
          <w:sz w:val="28"/>
          <w:szCs w:val="28"/>
        </w:rPr>
      </w:pPr>
    </w:p>
    <w:p w:rsidR="005275F4" w:rsidRDefault="005275F4" w:rsidP="005275F4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  <w:r w:rsidRPr="003A1770">
        <w:rPr>
          <w:rFonts w:ascii="Arial" w:hAnsi="Arial" w:cs="Arial"/>
          <w:color w:val="000000"/>
          <w:sz w:val="28"/>
          <w:szCs w:val="28"/>
        </w:rPr>
        <w:t>As o</w:t>
      </w:r>
      <w:r>
        <w:rPr>
          <w:rFonts w:ascii="Arial" w:hAnsi="Arial" w:cs="Arial"/>
          <w:color w:val="000000"/>
          <w:sz w:val="28"/>
          <w:szCs w:val="28"/>
        </w:rPr>
        <w:t xml:space="preserve">rganizações </w:t>
      </w:r>
      <w:r w:rsidRPr="003A1770">
        <w:rPr>
          <w:rFonts w:ascii="Arial" w:hAnsi="Arial" w:cs="Arial"/>
          <w:color w:val="000000"/>
          <w:sz w:val="28"/>
          <w:szCs w:val="28"/>
        </w:rPr>
        <w:t xml:space="preserve">que </w:t>
      </w:r>
      <w:r>
        <w:rPr>
          <w:rFonts w:ascii="Arial" w:hAnsi="Arial" w:cs="Arial"/>
          <w:color w:val="000000"/>
          <w:sz w:val="28"/>
          <w:szCs w:val="28"/>
        </w:rPr>
        <w:t>prestam</w:t>
      </w:r>
      <w:r w:rsidRPr="003A1770">
        <w:rPr>
          <w:rFonts w:ascii="Arial" w:hAnsi="Arial" w:cs="Arial"/>
          <w:color w:val="000000"/>
          <w:sz w:val="28"/>
          <w:szCs w:val="28"/>
        </w:rPr>
        <w:t xml:space="preserve"> serviços </w:t>
      </w:r>
      <w:r>
        <w:rPr>
          <w:rFonts w:ascii="Arial" w:hAnsi="Arial" w:cs="Arial"/>
          <w:color w:val="000000"/>
          <w:sz w:val="28"/>
          <w:szCs w:val="28"/>
        </w:rPr>
        <w:t>de contabilidade</w:t>
      </w:r>
      <w:r w:rsidRPr="003A1770">
        <w:rPr>
          <w:rFonts w:ascii="Arial" w:hAnsi="Arial" w:cs="Arial"/>
          <w:color w:val="000000"/>
          <w:sz w:val="28"/>
          <w:szCs w:val="28"/>
        </w:rPr>
        <w:t xml:space="preserve"> são obrigadas a obter o Registro Cadastral no Conselho Regional de Contabilidade para exercer</w:t>
      </w:r>
      <w:r>
        <w:rPr>
          <w:rFonts w:ascii="Arial" w:hAnsi="Arial" w:cs="Arial"/>
          <w:color w:val="000000"/>
          <w:sz w:val="28"/>
          <w:szCs w:val="28"/>
        </w:rPr>
        <w:t xml:space="preserve"> legalmente</w:t>
      </w:r>
      <w:r w:rsidRPr="003A1770">
        <w:rPr>
          <w:rFonts w:ascii="Arial" w:hAnsi="Arial" w:cs="Arial"/>
          <w:color w:val="000000"/>
          <w:sz w:val="28"/>
          <w:szCs w:val="28"/>
        </w:rPr>
        <w:t xml:space="preserve"> suas atividades</w:t>
      </w:r>
      <w:r>
        <w:rPr>
          <w:rFonts w:ascii="Arial" w:hAnsi="Arial" w:cs="Arial"/>
          <w:color w:val="000000"/>
          <w:sz w:val="28"/>
          <w:szCs w:val="28"/>
        </w:rPr>
        <w:t xml:space="preserve">, </w:t>
      </w:r>
      <w:r w:rsidR="00BC79EB">
        <w:rPr>
          <w:rFonts w:ascii="Arial" w:hAnsi="Arial" w:cs="Arial"/>
          <w:color w:val="000000"/>
          <w:sz w:val="28"/>
          <w:szCs w:val="28"/>
        </w:rPr>
        <w:t xml:space="preserve">ainda que </w:t>
      </w:r>
      <w:r w:rsidR="005359E9">
        <w:rPr>
          <w:rFonts w:ascii="Arial" w:hAnsi="Arial" w:cs="Arial"/>
          <w:color w:val="000000"/>
          <w:sz w:val="28"/>
          <w:szCs w:val="28"/>
        </w:rPr>
        <w:t>o</w:t>
      </w:r>
      <w:r w:rsidR="00BC79EB">
        <w:rPr>
          <w:rFonts w:ascii="Arial" w:hAnsi="Arial" w:cs="Arial"/>
          <w:color w:val="000000"/>
          <w:sz w:val="28"/>
          <w:szCs w:val="28"/>
        </w:rPr>
        <w:t xml:space="preserve"> proprietário e </w:t>
      </w:r>
      <w:r w:rsidR="005359E9">
        <w:rPr>
          <w:rFonts w:ascii="Arial" w:hAnsi="Arial" w:cs="Arial"/>
          <w:color w:val="000000"/>
          <w:sz w:val="28"/>
          <w:szCs w:val="28"/>
        </w:rPr>
        <w:t xml:space="preserve">os </w:t>
      </w:r>
      <w:r w:rsidR="00BC79EB">
        <w:rPr>
          <w:rFonts w:ascii="Arial" w:hAnsi="Arial" w:cs="Arial"/>
          <w:color w:val="000000"/>
          <w:sz w:val="28"/>
          <w:szCs w:val="28"/>
        </w:rPr>
        <w:t xml:space="preserve">empregados tenham o devido registro profissional, </w:t>
      </w:r>
      <w:r w:rsidR="000A0873">
        <w:rPr>
          <w:rFonts w:ascii="Arial" w:hAnsi="Arial" w:cs="Arial"/>
          <w:color w:val="000000"/>
          <w:sz w:val="28"/>
          <w:szCs w:val="28"/>
        </w:rPr>
        <w:t xml:space="preserve">conforme </w:t>
      </w:r>
      <w:r>
        <w:rPr>
          <w:rFonts w:ascii="Arial" w:hAnsi="Arial" w:cs="Arial"/>
          <w:color w:val="000000"/>
          <w:sz w:val="28"/>
          <w:szCs w:val="28"/>
        </w:rPr>
        <w:t xml:space="preserve">a resolução do CFC número mil trezentos e noventa, de dois mil e doze.// No portal do CRCMG, é possível consultar toda a documentação e as informações necessárias </w:t>
      </w:r>
      <w:r w:rsidR="00BC79EB">
        <w:rPr>
          <w:rFonts w:ascii="Arial" w:hAnsi="Arial" w:cs="Arial"/>
          <w:color w:val="000000"/>
          <w:sz w:val="28"/>
          <w:szCs w:val="28"/>
        </w:rPr>
        <w:t xml:space="preserve">para </w:t>
      </w:r>
      <w:r>
        <w:rPr>
          <w:rFonts w:ascii="Arial" w:hAnsi="Arial" w:cs="Arial"/>
          <w:color w:val="000000"/>
          <w:sz w:val="28"/>
          <w:szCs w:val="28"/>
        </w:rPr>
        <w:t xml:space="preserve">requerimentos, alterações ou baixas de registro, de acordo com as categorias empresarias, sejam elas de responsabilidade individual ou coletiva.// </w:t>
      </w:r>
      <w:r>
        <w:rPr>
          <w:rFonts w:ascii="Arial" w:hAnsi="Arial" w:cs="Arial"/>
          <w:kern w:val="36"/>
          <w:sz w:val="28"/>
          <w:szCs w:val="28"/>
        </w:rPr>
        <w:t>Evite multas pelo descumprimento de leis</w:t>
      </w:r>
      <w:r w:rsidR="00FD1769">
        <w:rPr>
          <w:rFonts w:ascii="Arial" w:hAnsi="Arial" w:cs="Arial"/>
          <w:kern w:val="36"/>
          <w:sz w:val="28"/>
          <w:szCs w:val="28"/>
        </w:rPr>
        <w:t>,</w:t>
      </w:r>
      <w:r w:rsidRPr="003A1770">
        <w:rPr>
          <w:rFonts w:ascii="Arial" w:hAnsi="Arial" w:cs="Arial"/>
          <w:kern w:val="36"/>
          <w:sz w:val="28"/>
          <w:szCs w:val="28"/>
        </w:rPr>
        <w:t xml:space="preserve"> </w:t>
      </w:r>
      <w:r>
        <w:rPr>
          <w:rFonts w:ascii="Arial" w:hAnsi="Arial" w:cs="Arial"/>
          <w:kern w:val="36"/>
          <w:sz w:val="28"/>
          <w:szCs w:val="28"/>
        </w:rPr>
        <w:t xml:space="preserve">mantenha </w:t>
      </w:r>
      <w:r w:rsidR="00FD1769">
        <w:rPr>
          <w:rFonts w:ascii="Arial" w:hAnsi="Arial" w:cs="Arial"/>
          <w:kern w:val="36"/>
          <w:sz w:val="28"/>
          <w:szCs w:val="28"/>
        </w:rPr>
        <w:t xml:space="preserve">o </w:t>
      </w:r>
      <w:r>
        <w:rPr>
          <w:rFonts w:ascii="Arial" w:hAnsi="Arial" w:cs="Arial"/>
          <w:kern w:val="36"/>
          <w:sz w:val="28"/>
          <w:szCs w:val="28"/>
        </w:rPr>
        <w:t xml:space="preserve">registro </w:t>
      </w:r>
      <w:r w:rsidR="00FD1769">
        <w:rPr>
          <w:rFonts w:ascii="Arial" w:hAnsi="Arial" w:cs="Arial"/>
          <w:kern w:val="36"/>
          <w:sz w:val="28"/>
          <w:szCs w:val="28"/>
        </w:rPr>
        <w:t xml:space="preserve">da sua organização ativo e </w:t>
      </w:r>
      <w:r w:rsidR="00982FE5">
        <w:rPr>
          <w:rFonts w:ascii="Arial" w:hAnsi="Arial" w:cs="Arial"/>
          <w:kern w:val="36"/>
          <w:sz w:val="28"/>
          <w:szCs w:val="28"/>
        </w:rPr>
        <w:t xml:space="preserve">fique </w:t>
      </w:r>
      <w:r w:rsidR="00FD1769">
        <w:rPr>
          <w:rFonts w:ascii="Arial" w:hAnsi="Arial" w:cs="Arial"/>
          <w:kern w:val="36"/>
          <w:sz w:val="28"/>
          <w:szCs w:val="28"/>
        </w:rPr>
        <w:t>em dia com o Conselho</w:t>
      </w:r>
      <w:r>
        <w:rPr>
          <w:rFonts w:ascii="Arial" w:hAnsi="Arial" w:cs="Arial"/>
          <w:kern w:val="36"/>
          <w:sz w:val="28"/>
          <w:szCs w:val="28"/>
        </w:rPr>
        <w:t>!//</w:t>
      </w:r>
    </w:p>
    <w:p w:rsidR="00856467" w:rsidRDefault="00856467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0B1FB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kern w:val="36"/>
          <w:sz w:val="28"/>
          <w:szCs w:val="28"/>
        </w:rPr>
      </w:pP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b/>
          <w:bCs/>
          <w:sz w:val="28"/>
          <w:szCs w:val="28"/>
        </w:rPr>
        <w:t>Vinheta de encerramento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 xml:space="preserve">O Painel Contábil fica por </w:t>
      </w:r>
      <w:proofErr w:type="gramStart"/>
      <w:r>
        <w:rPr>
          <w:rFonts w:ascii="Arial" w:hAnsi="Arial" w:cs="Arial"/>
          <w:sz w:val="28"/>
          <w:szCs w:val="28"/>
        </w:rPr>
        <w:t>aqui./</w:t>
      </w:r>
      <w:proofErr w:type="gramEnd"/>
      <w:r>
        <w:rPr>
          <w:rFonts w:ascii="Arial" w:hAnsi="Arial" w:cs="Arial"/>
          <w:sz w:val="28"/>
          <w:szCs w:val="28"/>
        </w:rPr>
        <w:t xml:space="preserve">/ Até o próximo!// </w:t>
      </w:r>
    </w:p>
    <w:p w:rsidR="0062766D" w:rsidRDefault="0062766D" w:rsidP="0062766D">
      <w:pPr>
        <w:pStyle w:val="western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Conselho Regional de Contabilidade de Minas Gerais.</w:t>
      </w:r>
    </w:p>
    <w:p w:rsidR="0062766D" w:rsidRDefault="0062766D" w:rsidP="0062766D">
      <w:pPr>
        <w:pStyle w:val="western"/>
        <w:spacing w:after="0" w:line="240" w:lineRule="auto"/>
      </w:pPr>
      <w:r>
        <w:rPr>
          <w:rFonts w:ascii="Arial" w:hAnsi="Arial" w:cs="Arial"/>
          <w:sz w:val="28"/>
          <w:szCs w:val="28"/>
        </w:rPr>
        <w:t>Foco no que conta: inovar para evoluir</w:t>
      </w:r>
    </w:p>
    <w:p w:rsidR="00572777" w:rsidRPr="003A1770" w:rsidRDefault="00572777" w:rsidP="0057277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FA601F" w:rsidRPr="003A1770" w:rsidRDefault="00FA601F" w:rsidP="00CB0DF2">
      <w:pPr>
        <w:autoSpaceDE w:val="0"/>
        <w:autoSpaceDN w:val="0"/>
        <w:adjustRightInd w:val="0"/>
        <w:jc w:val="both"/>
        <w:rPr>
          <w:rFonts w:ascii="Arial" w:hAnsi="Arial" w:cs="Arial"/>
          <w:sz w:val="28"/>
          <w:szCs w:val="28"/>
        </w:rPr>
      </w:pPr>
    </w:p>
    <w:p w:rsidR="00032299" w:rsidRPr="003A1770" w:rsidRDefault="00032299" w:rsidP="00032299">
      <w:p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</w:p>
    <w:p w:rsidR="00B465F0" w:rsidRPr="003A1770" w:rsidRDefault="00B465F0" w:rsidP="003360A6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8"/>
          <w:szCs w:val="28"/>
        </w:rPr>
      </w:pPr>
    </w:p>
    <w:sectPr w:rsidR="00B465F0" w:rsidRPr="003A1770" w:rsidSect="0040374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7EA" w:rsidRDefault="00B277EA" w:rsidP="00CB0DF2">
      <w:r>
        <w:separator/>
      </w:r>
    </w:p>
  </w:endnote>
  <w:endnote w:type="continuationSeparator" w:id="0">
    <w:p w:rsidR="00B277EA" w:rsidRDefault="00B277EA" w:rsidP="00CB0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7EA" w:rsidRDefault="00B277EA" w:rsidP="00CB0DF2">
      <w:r>
        <w:separator/>
      </w:r>
    </w:p>
  </w:footnote>
  <w:footnote w:type="continuationSeparator" w:id="0">
    <w:p w:rsidR="00B277EA" w:rsidRDefault="00B277EA" w:rsidP="00CB0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78B7" w:rsidRDefault="000878B7">
    <w:pPr>
      <w:pStyle w:val="Cabealho"/>
    </w:pPr>
    <w:r>
      <w:rPr>
        <w:rFonts w:ascii="Arial" w:hAnsi="Arial" w:cs="Arial"/>
        <w:sz w:val="28"/>
        <w:szCs w:val="28"/>
        <w:lang w:val="pt-BR"/>
      </w:rPr>
      <w:t xml:space="preserve">Dias </w:t>
    </w:r>
    <w:r w:rsidR="005275F4">
      <w:rPr>
        <w:rFonts w:ascii="Arial" w:hAnsi="Arial" w:cs="Arial"/>
        <w:sz w:val="28"/>
        <w:szCs w:val="28"/>
        <w:lang w:val="pt-BR"/>
      </w:rPr>
      <w:t>7</w:t>
    </w:r>
    <w:r w:rsidR="00E3754A">
      <w:rPr>
        <w:rFonts w:ascii="Arial" w:hAnsi="Arial" w:cs="Arial"/>
        <w:sz w:val="28"/>
        <w:szCs w:val="28"/>
        <w:lang w:val="pt-BR"/>
      </w:rPr>
      <w:t xml:space="preserve"> </w:t>
    </w:r>
    <w:r w:rsidR="005275F4">
      <w:rPr>
        <w:rFonts w:ascii="Arial" w:hAnsi="Arial" w:cs="Arial"/>
        <w:sz w:val="28"/>
        <w:szCs w:val="28"/>
        <w:lang w:val="pt-BR"/>
      </w:rPr>
      <w:t>e 9</w:t>
    </w:r>
    <w:r w:rsidR="00BC6AFB">
      <w:rPr>
        <w:rFonts w:ascii="Arial" w:hAnsi="Arial" w:cs="Arial"/>
        <w:sz w:val="28"/>
        <w:szCs w:val="28"/>
        <w:lang w:val="pt-BR"/>
      </w:rPr>
      <w:t xml:space="preserve"> de agosto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DF2"/>
    <w:rsid w:val="00007DCC"/>
    <w:rsid w:val="00017F71"/>
    <w:rsid w:val="000257D6"/>
    <w:rsid w:val="00032299"/>
    <w:rsid w:val="00032AE1"/>
    <w:rsid w:val="00033BEC"/>
    <w:rsid w:val="00036C15"/>
    <w:rsid w:val="00037C4E"/>
    <w:rsid w:val="00047604"/>
    <w:rsid w:val="00056962"/>
    <w:rsid w:val="00067F09"/>
    <w:rsid w:val="000777D8"/>
    <w:rsid w:val="000878B7"/>
    <w:rsid w:val="000A0873"/>
    <w:rsid w:val="000B1FB2"/>
    <w:rsid w:val="000B3049"/>
    <w:rsid w:val="000E083D"/>
    <w:rsid w:val="000E5143"/>
    <w:rsid w:val="000E5821"/>
    <w:rsid w:val="000F5D4A"/>
    <w:rsid w:val="00104068"/>
    <w:rsid w:val="001336E7"/>
    <w:rsid w:val="001365B0"/>
    <w:rsid w:val="00161199"/>
    <w:rsid w:val="00187875"/>
    <w:rsid w:val="0019618F"/>
    <w:rsid w:val="001976E7"/>
    <w:rsid w:val="001B72FE"/>
    <w:rsid w:val="001B7997"/>
    <w:rsid w:val="001C4817"/>
    <w:rsid w:val="001C639E"/>
    <w:rsid w:val="001D007B"/>
    <w:rsid w:val="001E197D"/>
    <w:rsid w:val="001E2A68"/>
    <w:rsid w:val="001E4C4E"/>
    <w:rsid w:val="00204555"/>
    <w:rsid w:val="0020510A"/>
    <w:rsid w:val="0020721A"/>
    <w:rsid w:val="002117E1"/>
    <w:rsid w:val="00217AEA"/>
    <w:rsid w:val="002236FA"/>
    <w:rsid w:val="00234540"/>
    <w:rsid w:val="00235978"/>
    <w:rsid w:val="002704BF"/>
    <w:rsid w:val="00272B7E"/>
    <w:rsid w:val="00291018"/>
    <w:rsid w:val="00294A5D"/>
    <w:rsid w:val="002950AB"/>
    <w:rsid w:val="002961FF"/>
    <w:rsid w:val="002A2C64"/>
    <w:rsid w:val="002B1EA5"/>
    <w:rsid w:val="002B341D"/>
    <w:rsid w:val="002C1730"/>
    <w:rsid w:val="002C5799"/>
    <w:rsid w:val="002D105A"/>
    <w:rsid w:val="00301456"/>
    <w:rsid w:val="0030343A"/>
    <w:rsid w:val="00303F21"/>
    <w:rsid w:val="003055EC"/>
    <w:rsid w:val="00311B5B"/>
    <w:rsid w:val="003131D8"/>
    <w:rsid w:val="00315F5A"/>
    <w:rsid w:val="003263FA"/>
    <w:rsid w:val="00330D16"/>
    <w:rsid w:val="003360A6"/>
    <w:rsid w:val="00366023"/>
    <w:rsid w:val="00377444"/>
    <w:rsid w:val="003A1770"/>
    <w:rsid w:val="003B1499"/>
    <w:rsid w:val="003D2926"/>
    <w:rsid w:val="003D5439"/>
    <w:rsid w:val="003E1B1C"/>
    <w:rsid w:val="003E1E67"/>
    <w:rsid w:val="003F0829"/>
    <w:rsid w:val="00403036"/>
    <w:rsid w:val="004035E9"/>
    <w:rsid w:val="00403747"/>
    <w:rsid w:val="0041535B"/>
    <w:rsid w:val="00421E22"/>
    <w:rsid w:val="00427150"/>
    <w:rsid w:val="00432F3D"/>
    <w:rsid w:val="0044030A"/>
    <w:rsid w:val="00444C48"/>
    <w:rsid w:val="00465337"/>
    <w:rsid w:val="00467149"/>
    <w:rsid w:val="00476828"/>
    <w:rsid w:val="00477919"/>
    <w:rsid w:val="00495BCF"/>
    <w:rsid w:val="004B5639"/>
    <w:rsid w:val="004B69BA"/>
    <w:rsid w:val="004B7BDE"/>
    <w:rsid w:val="004C17C2"/>
    <w:rsid w:val="004D6121"/>
    <w:rsid w:val="004D6C59"/>
    <w:rsid w:val="004E06F5"/>
    <w:rsid w:val="004F3D43"/>
    <w:rsid w:val="004F5C45"/>
    <w:rsid w:val="00501F27"/>
    <w:rsid w:val="005248A1"/>
    <w:rsid w:val="005275F4"/>
    <w:rsid w:val="0053123F"/>
    <w:rsid w:val="005359E9"/>
    <w:rsid w:val="00554343"/>
    <w:rsid w:val="005543B5"/>
    <w:rsid w:val="00560608"/>
    <w:rsid w:val="00562BD6"/>
    <w:rsid w:val="005631E4"/>
    <w:rsid w:val="00572777"/>
    <w:rsid w:val="00592BB1"/>
    <w:rsid w:val="00593482"/>
    <w:rsid w:val="005A2838"/>
    <w:rsid w:val="005A534F"/>
    <w:rsid w:val="005B3943"/>
    <w:rsid w:val="005B7CDA"/>
    <w:rsid w:val="005C092B"/>
    <w:rsid w:val="005D648A"/>
    <w:rsid w:val="005F6A6B"/>
    <w:rsid w:val="00626726"/>
    <w:rsid w:val="0062766D"/>
    <w:rsid w:val="006304C7"/>
    <w:rsid w:val="00641B26"/>
    <w:rsid w:val="00650EA1"/>
    <w:rsid w:val="00662056"/>
    <w:rsid w:val="006836FD"/>
    <w:rsid w:val="0068435E"/>
    <w:rsid w:val="0068596C"/>
    <w:rsid w:val="006A4923"/>
    <w:rsid w:val="006B355D"/>
    <w:rsid w:val="006D0FA0"/>
    <w:rsid w:val="006D5184"/>
    <w:rsid w:val="00700EFF"/>
    <w:rsid w:val="007039A0"/>
    <w:rsid w:val="00723E1C"/>
    <w:rsid w:val="00731558"/>
    <w:rsid w:val="00744E8C"/>
    <w:rsid w:val="00753585"/>
    <w:rsid w:val="0076762E"/>
    <w:rsid w:val="007A098D"/>
    <w:rsid w:val="007B3528"/>
    <w:rsid w:val="007B7E1C"/>
    <w:rsid w:val="008052F1"/>
    <w:rsid w:val="00810257"/>
    <w:rsid w:val="00810FD0"/>
    <w:rsid w:val="00813954"/>
    <w:rsid w:val="0082027D"/>
    <w:rsid w:val="00825318"/>
    <w:rsid w:val="00855E76"/>
    <w:rsid w:val="00856467"/>
    <w:rsid w:val="0085649C"/>
    <w:rsid w:val="00861284"/>
    <w:rsid w:val="00863EF0"/>
    <w:rsid w:val="0087190E"/>
    <w:rsid w:val="00871A8F"/>
    <w:rsid w:val="00876BDA"/>
    <w:rsid w:val="00877152"/>
    <w:rsid w:val="0087724F"/>
    <w:rsid w:val="008817C3"/>
    <w:rsid w:val="00890045"/>
    <w:rsid w:val="008A4265"/>
    <w:rsid w:val="008F2A8E"/>
    <w:rsid w:val="008F6F96"/>
    <w:rsid w:val="009018CA"/>
    <w:rsid w:val="00902D63"/>
    <w:rsid w:val="00913E15"/>
    <w:rsid w:val="00922B60"/>
    <w:rsid w:val="00950B97"/>
    <w:rsid w:val="00964863"/>
    <w:rsid w:val="009659E4"/>
    <w:rsid w:val="00981DDF"/>
    <w:rsid w:val="00982FE5"/>
    <w:rsid w:val="00992129"/>
    <w:rsid w:val="009A73CD"/>
    <w:rsid w:val="009C2875"/>
    <w:rsid w:val="009C77F7"/>
    <w:rsid w:val="009D3F5D"/>
    <w:rsid w:val="009E0617"/>
    <w:rsid w:val="009E4CD0"/>
    <w:rsid w:val="009E777A"/>
    <w:rsid w:val="009F35F9"/>
    <w:rsid w:val="00A0626F"/>
    <w:rsid w:val="00A21196"/>
    <w:rsid w:val="00A22116"/>
    <w:rsid w:val="00A30367"/>
    <w:rsid w:val="00A33B78"/>
    <w:rsid w:val="00A441FF"/>
    <w:rsid w:val="00A455E0"/>
    <w:rsid w:val="00A52379"/>
    <w:rsid w:val="00A676E2"/>
    <w:rsid w:val="00A8147F"/>
    <w:rsid w:val="00A925A2"/>
    <w:rsid w:val="00AA1E43"/>
    <w:rsid w:val="00AB6CE7"/>
    <w:rsid w:val="00AC0898"/>
    <w:rsid w:val="00AC4F46"/>
    <w:rsid w:val="00AC5423"/>
    <w:rsid w:val="00AF2D7F"/>
    <w:rsid w:val="00AF449F"/>
    <w:rsid w:val="00B277EA"/>
    <w:rsid w:val="00B34550"/>
    <w:rsid w:val="00B367FB"/>
    <w:rsid w:val="00B416B0"/>
    <w:rsid w:val="00B465F0"/>
    <w:rsid w:val="00B52C54"/>
    <w:rsid w:val="00B5433E"/>
    <w:rsid w:val="00B56FFF"/>
    <w:rsid w:val="00B6241A"/>
    <w:rsid w:val="00B707BA"/>
    <w:rsid w:val="00B71380"/>
    <w:rsid w:val="00B77C00"/>
    <w:rsid w:val="00B93FD5"/>
    <w:rsid w:val="00B94385"/>
    <w:rsid w:val="00BA7F64"/>
    <w:rsid w:val="00BB3ACE"/>
    <w:rsid w:val="00BB7692"/>
    <w:rsid w:val="00BC4805"/>
    <w:rsid w:val="00BC6AFB"/>
    <w:rsid w:val="00BC6CCD"/>
    <w:rsid w:val="00BC79EB"/>
    <w:rsid w:val="00BD02B2"/>
    <w:rsid w:val="00BD1CD7"/>
    <w:rsid w:val="00BD719C"/>
    <w:rsid w:val="00BE6EED"/>
    <w:rsid w:val="00BE7689"/>
    <w:rsid w:val="00BF2A47"/>
    <w:rsid w:val="00BF2B31"/>
    <w:rsid w:val="00C07006"/>
    <w:rsid w:val="00C13BB2"/>
    <w:rsid w:val="00C259A9"/>
    <w:rsid w:val="00C27CDE"/>
    <w:rsid w:val="00C36BC0"/>
    <w:rsid w:val="00C42180"/>
    <w:rsid w:val="00C55599"/>
    <w:rsid w:val="00C561DF"/>
    <w:rsid w:val="00C64252"/>
    <w:rsid w:val="00C7057E"/>
    <w:rsid w:val="00C727EA"/>
    <w:rsid w:val="00C831FF"/>
    <w:rsid w:val="00C845B7"/>
    <w:rsid w:val="00C84C70"/>
    <w:rsid w:val="00C92A6B"/>
    <w:rsid w:val="00CA1FE0"/>
    <w:rsid w:val="00CB0DF2"/>
    <w:rsid w:val="00CB0F2F"/>
    <w:rsid w:val="00CB1398"/>
    <w:rsid w:val="00CC23F1"/>
    <w:rsid w:val="00D071D5"/>
    <w:rsid w:val="00D263AF"/>
    <w:rsid w:val="00D33B3C"/>
    <w:rsid w:val="00D60F18"/>
    <w:rsid w:val="00D77943"/>
    <w:rsid w:val="00D971E6"/>
    <w:rsid w:val="00DA3EC5"/>
    <w:rsid w:val="00DF2B6D"/>
    <w:rsid w:val="00DF5FF5"/>
    <w:rsid w:val="00E062E1"/>
    <w:rsid w:val="00E15452"/>
    <w:rsid w:val="00E24A48"/>
    <w:rsid w:val="00E3754A"/>
    <w:rsid w:val="00E65B30"/>
    <w:rsid w:val="00E71312"/>
    <w:rsid w:val="00E76EF7"/>
    <w:rsid w:val="00E90C03"/>
    <w:rsid w:val="00E95831"/>
    <w:rsid w:val="00EA5772"/>
    <w:rsid w:val="00EC0DDC"/>
    <w:rsid w:val="00EC4919"/>
    <w:rsid w:val="00ED5F5C"/>
    <w:rsid w:val="00ED70CE"/>
    <w:rsid w:val="00EE48FC"/>
    <w:rsid w:val="00EE54E2"/>
    <w:rsid w:val="00EE78AD"/>
    <w:rsid w:val="00EF60BF"/>
    <w:rsid w:val="00F12D89"/>
    <w:rsid w:val="00F13185"/>
    <w:rsid w:val="00F206EA"/>
    <w:rsid w:val="00F25A01"/>
    <w:rsid w:val="00F3268F"/>
    <w:rsid w:val="00F41C31"/>
    <w:rsid w:val="00F563BD"/>
    <w:rsid w:val="00F56B2C"/>
    <w:rsid w:val="00F576BD"/>
    <w:rsid w:val="00F63A4F"/>
    <w:rsid w:val="00F94C44"/>
    <w:rsid w:val="00F96F02"/>
    <w:rsid w:val="00FA255D"/>
    <w:rsid w:val="00FA601F"/>
    <w:rsid w:val="00FB688D"/>
    <w:rsid w:val="00FC2937"/>
    <w:rsid w:val="00FC522D"/>
    <w:rsid w:val="00FD1769"/>
    <w:rsid w:val="00FD5916"/>
    <w:rsid w:val="00FD6D4A"/>
    <w:rsid w:val="00FE5463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2C3F89-345F-4AD9-8BF8-274F67B25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B0DF2"/>
    <w:rPr>
      <w:rFonts w:ascii="Times New Roman" w:eastAsia="Times New Roman" w:hAnsi="Times New Roman"/>
      <w:sz w:val="24"/>
      <w:szCs w:val="24"/>
    </w:rPr>
  </w:style>
  <w:style w:type="paragraph" w:styleId="Ttulo4">
    <w:name w:val="heading 4"/>
    <w:basedOn w:val="Normal"/>
    <w:link w:val="Ttulo4Char"/>
    <w:uiPriority w:val="9"/>
    <w:qFormat/>
    <w:rsid w:val="0062766D"/>
    <w:pPr>
      <w:spacing w:before="100" w:beforeAutospacing="1" w:after="100" w:afterAutospacing="1"/>
      <w:outlineLvl w:val="3"/>
    </w:pPr>
    <w:rPr>
      <w:b/>
      <w:bCs/>
    </w:rPr>
  </w:style>
  <w:style w:type="paragraph" w:styleId="Ttulo6">
    <w:name w:val="heading 6"/>
    <w:basedOn w:val="Normal"/>
    <w:link w:val="Ttulo6Char"/>
    <w:uiPriority w:val="9"/>
    <w:qFormat/>
    <w:rsid w:val="0062766D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CB0DF2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CB0DF2"/>
    <w:pPr>
      <w:jc w:val="center"/>
    </w:pPr>
    <w:rPr>
      <w:rFonts w:ascii="Verdana" w:hAnsi="Verdana"/>
      <w:b/>
      <w:sz w:val="20"/>
      <w:szCs w:val="28"/>
      <w:lang w:val="x-none"/>
    </w:rPr>
  </w:style>
  <w:style w:type="character" w:customStyle="1" w:styleId="TtuloChar">
    <w:name w:val="Título Char"/>
    <w:link w:val="Ttulo"/>
    <w:rsid w:val="00CB0DF2"/>
    <w:rPr>
      <w:rFonts w:ascii="Verdana" w:eastAsia="Times New Roman" w:hAnsi="Verdana" w:cs="Tahoma"/>
      <w:b/>
      <w:szCs w:val="28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B0DF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CB0D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510A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0510A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EC491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22116"/>
    <w:pPr>
      <w:spacing w:after="120"/>
      <w:ind w:left="283"/>
    </w:pPr>
    <w:rPr>
      <w:rFonts w:ascii="Arial" w:eastAsia="Calibri" w:hAnsi="Arial"/>
      <w:b/>
      <w:bCs/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A22116"/>
    <w:rPr>
      <w:rFonts w:ascii="Arial" w:hAnsi="Arial" w:cs="Arial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B1FB2"/>
    <w:pPr>
      <w:spacing w:before="100" w:beforeAutospacing="1" w:after="100" w:afterAutospacing="1"/>
    </w:pPr>
  </w:style>
  <w:style w:type="paragraph" w:customStyle="1" w:styleId="western">
    <w:name w:val="western"/>
    <w:basedOn w:val="Normal"/>
    <w:rsid w:val="0062766D"/>
    <w:pPr>
      <w:spacing w:before="100" w:beforeAutospacing="1" w:after="142" w:line="288" w:lineRule="auto"/>
    </w:pPr>
    <w:rPr>
      <w:color w:val="000000"/>
    </w:rPr>
  </w:style>
  <w:style w:type="character" w:styleId="HiperlinkVisitado">
    <w:name w:val="FollowedHyperlink"/>
    <w:basedOn w:val="Fontepargpadro"/>
    <w:uiPriority w:val="99"/>
    <w:semiHidden/>
    <w:unhideWhenUsed/>
    <w:rsid w:val="0062766D"/>
    <w:rPr>
      <w:color w:val="954F72" w:themeColor="followedHyperlink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62766D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62766D"/>
    <w:rPr>
      <w:rFonts w:ascii="Times New Roman" w:eastAsia="Times New Roman" w:hAnsi="Times New Roman"/>
      <w:b/>
      <w:bCs/>
      <w:sz w:val="15"/>
      <w:szCs w:val="15"/>
    </w:rPr>
  </w:style>
  <w:style w:type="character" w:styleId="nfase">
    <w:name w:val="Emphasis"/>
    <w:basedOn w:val="Fontepargpadro"/>
    <w:uiPriority w:val="20"/>
    <w:qFormat/>
    <w:rsid w:val="0062766D"/>
    <w:rPr>
      <w:i/>
      <w:iCs/>
    </w:rPr>
  </w:style>
  <w:style w:type="character" w:styleId="Forte">
    <w:name w:val="Strong"/>
    <w:basedOn w:val="Fontepargpadro"/>
    <w:uiPriority w:val="22"/>
    <w:qFormat/>
    <w:rsid w:val="006276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1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12E2DD-CA66-42A0-8EAA-492B68A85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Assessoria de Comunicação - CRCMG</dc:creator>
  <cp:keywords/>
  <cp:lastModifiedBy>Fernanda de Oliveira e Sousa</cp:lastModifiedBy>
  <cp:revision>2</cp:revision>
  <dcterms:created xsi:type="dcterms:W3CDTF">2018-07-31T17:47:00Z</dcterms:created>
  <dcterms:modified xsi:type="dcterms:W3CDTF">2018-07-31T17:47:00Z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