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8A13F0" w:rsidRDefault="008A13F0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A13F0" w:rsidRDefault="008A13F0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0E5" w:rsidRDefault="00DB50E5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B50E5" w:rsidRDefault="00DB50E5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 xml:space="preserve">Painel Contábil – Programa </w:t>
      </w:r>
      <w:r w:rsidR="007C2B44">
        <w:rPr>
          <w:rFonts w:ascii="Arial" w:hAnsi="Arial" w:cs="Arial"/>
          <w:sz w:val="28"/>
          <w:szCs w:val="28"/>
        </w:rPr>
        <w:t>02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8A13F0" w:rsidRDefault="008A13F0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 xml:space="preserve">Vinheta de abertura: </w:t>
      </w:r>
      <w:r w:rsidR="00D777CF" w:rsidRPr="002A333B">
        <w:rPr>
          <w:rFonts w:ascii="Arial" w:hAnsi="Arial" w:cs="Arial"/>
          <w:sz w:val="28"/>
          <w:szCs w:val="28"/>
        </w:rPr>
        <w:t>Está no ar o Painel Contábil. Uma realização do Conselho Regional de Contabilidade de Minas Gerais</w:t>
      </w:r>
      <w:r w:rsidR="00D777CF">
        <w:rPr>
          <w:rFonts w:ascii="Arial" w:hAnsi="Arial" w:cs="Arial"/>
          <w:sz w:val="28"/>
          <w:szCs w:val="28"/>
        </w:rPr>
        <w:t>.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7C2B44" w:rsidRDefault="007C2B44" w:rsidP="007C2B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</w:t>
      </w:r>
      <w:r w:rsidR="006048D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Contador, Técnico em Contabilidade e Organizações Contábeis</w:t>
      </w:r>
      <w:r>
        <w:rPr>
          <w:rFonts w:ascii="Arial" w:hAnsi="Arial" w:cs="Arial"/>
          <w:color w:val="000000"/>
          <w:sz w:val="28"/>
          <w:szCs w:val="28"/>
        </w:rPr>
        <w:t>!</w:t>
      </w:r>
      <w:r w:rsidR="0039066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primeiro prazo para o pagamento da anuidade </w:t>
      </w:r>
      <w:r>
        <w:rPr>
          <w:rFonts w:ascii="Arial" w:hAnsi="Arial" w:cs="Arial"/>
          <w:color w:val="000000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dois mil e q</w:t>
      </w:r>
      <w:r w:rsidR="00D777CF">
        <w:rPr>
          <w:rFonts w:ascii="Arial" w:hAnsi="Arial" w:cs="Arial"/>
          <w:sz w:val="28"/>
          <w:szCs w:val="28"/>
        </w:rPr>
        <w:t>uinze</w:t>
      </w:r>
      <w:r>
        <w:rPr>
          <w:rFonts w:ascii="Arial" w:hAnsi="Arial" w:cs="Arial"/>
          <w:sz w:val="28"/>
          <w:szCs w:val="28"/>
        </w:rPr>
        <w:t xml:space="preserve"> do CRCMG vence no dia trinta e um de janeiro. Fique atento às condições e aos prazos estabelecidos e aproveite a redução de 10% para pagamento até trinta e um de janeiro. </w:t>
      </w:r>
    </w:p>
    <w:p w:rsidR="008A13F0" w:rsidRDefault="008A13F0" w:rsidP="007C2B44">
      <w:pPr>
        <w:jc w:val="both"/>
        <w:rPr>
          <w:rFonts w:ascii="Arial" w:hAnsi="Arial" w:cs="Arial"/>
          <w:sz w:val="28"/>
          <w:szCs w:val="28"/>
        </w:rPr>
      </w:pPr>
    </w:p>
    <w:p w:rsidR="007C2B44" w:rsidRPr="00D777CF" w:rsidRDefault="007C2B44" w:rsidP="007C2B44">
      <w:pPr>
        <w:jc w:val="both"/>
        <w:rPr>
          <w:rFonts w:ascii="Arial" w:hAnsi="Arial" w:cs="Arial"/>
          <w:sz w:val="28"/>
          <w:szCs w:val="28"/>
        </w:rPr>
      </w:pPr>
      <w:r w:rsidRPr="00D777CF">
        <w:rPr>
          <w:rFonts w:ascii="Arial" w:hAnsi="Arial" w:cs="Arial"/>
          <w:sz w:val="28"/>
          <w:szCs w:val="28"/>
        </w:rPr>
        <w:t>O</w:t>
      </w:r>
      <w:r w:rsidR="00D777CF"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valor</w:t>
      </w:r>
      <w:r w:rsidR="00D777CF">
        <w:rPr>
          <w:rFonts w:ascii="Arial" w:hAnsi="Arial" w:cs="Arial"/>
          <w:sz w:val="28"/>
          <w:szCs w:val="28"/>
        </w:rPr>
        <w:t>es</w:t>
      </w:r>
      <w:r w:rsidRPr="00D777CF">
        <w:rPr>
          <w:rFonts w:ascii="Arial" w:hAnsi="Arial" w:cs="Arial"/>
          <w:sz w:val="28"/>
          <w:szCs w:val="28"/>
        </w:rPr>
        <w:t xml:space="preserve"> </w:t>
      </w:r>
      <w:r w:rsidR="00D777CF">
        <w:rPr>
          <w:rFonts w:ascii="Arial" w:hAnsi="Arial" w:cs="Arial"/>
          <w:color w:val="000000"/>
          <w:sz w:val="28"/>
          <w:szCs w:val="28"/>
        </w:rPr>
        <w:t>são</w:t>
      </w:r>
      <w:r w:rsidR="00390661" w:rsidRPr="00D777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fixado</w:t>
      </w:r>
      <w:r w:rsidR="00D777CF"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pela </w:t>
      </w:r>
      <w:r w:rsidR="00D777CF" w:rsidRPr="00D777CF">
        <w:rPr>
          <w:rFonts w:ascii="Arial" w:hAnsi="Arial" w:cs="Arial"/>
          <w:sz w:val="28"/>
          <w:szCs w:val="28"/>
        </w:rPr>
        <w:t>Resolução CFC 1.467/</w:t>
      </w:r>
      <w:r w:rsidR="006048DF">
        <w:rPr>
          <w:rFonts w:ascii="Arial" w:hAnsi="Arial" w:cs="Arial"/>
          <w:sz w:val="28"/>
          <w:szCs w:val="28"/>
        </w:rPr>
        <w:t>20</w:t>
      </w:r>
      <w:r w:rsidR="00D777CF" w:rsidRPr="00D777CF">
        <w:rPr>
          <w:rFonts w:ascii="Arial" w:hAnsi="Arial" w:cs="Arial"/>
          <w:sz w:val="28"/>
          <w:szCs w:val="28"/>
        </w:rPr>
        <w:t>14</w:t>
      </w:r>
      <w:r w:rsidR="006048DF">
        <w:rPr>
          <w:rFonts w:ascii="Arial" w:hAnsi="Arial" w:cs="Arial"/>
          <w:sz w:val="28"/>
          <w:szCs w:val="28"/>
        </w:rPr>
        <w:t>. A arrecadação p</w:t>
      </w:r>
      <w:r w:rsidRPr="00D777CF">
        <w:rPr>
          <w:rFonts w:ascii="Arial" w:hAnsi="Arial" w:cs="Arial"/>
          <w:sz w:val="28"/>
          <w:szCs w:val="28"/>
        </w:rPr>
        <w:t>ermite que o CRCMG cumpra suas atribuições</w:t>
      </w:r>
      <w:r w:rsidR="00F2243D" w:rsidRPr="00D777CF">
        <w:rPr>
          <w:rFonts w:ascii="Arial" w:hAnsi="Arial" w:cs="Arial"/>
          <w:sz w:val="28"/>
          <w:szCs w:val="28"/>
        </w:rPr>
        <w:t>,</w:t>
      </w:r>
      <w:r w:rsidR="00D777CF" w:rsidRPr="00D777CF">
        <w:rPr>
          <w:rFonts w:ascii="Arial" w:hAnsi="Arial" w:cs="Arial"/>
          <w:sz w:val="28"/>
          <w:szCs w:val="28"/>
        </w:rPr>
        <w:t xml:space="preserve"> </w:t>
      </w:r>
      <w:r w:rsidR="00F2243D" w:rsidRPr="00D777CF">
        <w:rPr>
          <w:rFonts w:ascii="Arial" w:hAnsi="Arial" w:cs="Arial"/>
          <w:sz w:val="28"/>
          <w:szCs w:val="28"/>
        </w:rPr>
        <w:t>como registrar</w:t>
      </w:r>
      <w:r w:rsidR="00390661" w:rsidRPr="00D777CF">
        <w:rPr>
          <w:rFonts w:ascii="Arial" w:hAnsi="Arial" w:cs="Arial"/>
          <w:sz w:val="28"/>
          <w:szCs w:val="28"/>
        </w:rPr>
        <w:t>,</w:t>
      </w:r>
      <w:r w:rsidR="00F2243D" w:rsidRPr="00D777CF">
        <w:rPr>
          <w:rFonts w:ascii="Arial" w:hAnsi="Arial" w:cs="Arial"/>
          <w:sz w:val="28"/>
          <w:szCs w:val="28"/>
        </w:rPr>
        <w:t xml:space="preserve"> fiscalizar o exercício da profissão e investir</w:t>
      </w:r>
      <w:r w:rsidRPr="00D777CF">
        <w:rPr>
          <w:rFonts w:ascii="Arial" w:hAnsi="Arial" w:cs="Arial"/>
          <w:sz w:val="28"/>
          <w:szCs w:val="28"/>
        </w:rPr>
        <w:t xml:space="preserve"> na qualifi</w:t>
      </w:r>
      <w:r w:rsidR="00D777CF">
        <w:rPr>
          <w:rFonts w:ascii="Arial" w:hAnsi="Arial" w:cs="Arial"/>
          <w:sz w:val="28"/>
          <w:szCs w:val="28"/>
        </w:rPr>
        <w:t xml:space="preserve">cação dos profissionais da área. </w:t>
      </w:r>
      <w:r w:rsidRPr="00D777CF">
        <w:rPr>
          <w:rFonts w:ascii="Arial" w:hAnsi="Arial" w:cs="Arial"/>
          <w:sz w:val="28"/>
          <w:szCs w:val="28"/>
        </w:rPr>
        <w:t xml:space="preserve">Confira no portal </w:t>
      </w:r>
      <w:hyperlink r:id="rId6" w:history="1">
        <w:proofErr w:type="gramStart"/>
        <w:r w:rsidRPr="00D777CF">
          <w:rPr>
            <w:rStyle w:val="Hyperlink"/>
            <w:rFonts w:ascii="Arial" w:hAnsi="Arial" w:cs="Arial"/>
            <w:sz w:val="28"/>
            <w:szCs w:val="28"/>
          </w:rPr>
          <w:t>crcmg.org.</w:t>
        </w:r>
        <w:proofErr w:type="gramEnd"/>
        <w:r w:rsidRPr="00D777CF">
          <w:rPr>
            <w:rStyle w:val="Hyperlink"/>
            <w:rFonts w:ascii="Arial" w:hAnsi="Arial" w:cs="Arial"/>
            <w:sz w:val="28"/>
            <w:szCs w:val="28"/>
          </w:rPr>
          <w:t>br</w:t>
        </w:r>
      </w:hyperlink>
      <w:r w:rsidRPr="00D777CF">
        <w:rPr>
          <w:rFonts w:ascii="Arial" w:hAnsi="Arial" w:cs="Arial"/>
          <w:sz w:val="28"/>
          <w:szCs w:val="28"/>
        </w:rPr>
        <w:t xml:space="preserve"> os diversos serviços oferecidos, como cursos, palestras, </w:t>
      </w:r>
      <w:r w:rsidR="00D777CF">
        <w:rPr>
          <w:rFonts w:ascii="Arial" w:hAnsi="Arial" w:cs="Arial"/>
          <w:sz w:val="28"/>
          <w:szCs w:val="28"/>
        </w:rPr>
        <w:t>convênios</w:t>
      </w:r>
      <w:r w:rsidRPr="00D777CF">
        <w:rPr>
          <w:rFonts w:ascii="Arial" w:hAnsi="Arial" w:cs="Arial"/>
          <w:sz w:val="28"/>
          <w:szCs w:val="28"/>
        </w:rPr>
        <w:t xml:space="preserve"> com instituições de ensino e eventos.</w:t>
      </w:r>
    </w:p>
    <w:p w:rsidR="0066311B" w:rsidRDefault="0066311B" w:rsidP="007C2B4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2243D" w:rsidRDefault="00F2243D" w:rsidP="007C2B44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/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>Vinheta de encerramento:</w:t>
      </w:r>
    </w:p>
    <w:p w:rsidR="00D777CF" w:rsidRPr="002A333B" w:rsidRDefault="00D777CF" w:rsidP="00D777C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Termina aqui o Painel Contábil.</w:t>
      </w:r>
    </w:p>
    <w:p w:rsidR="00D777CF" w:rsidRPr="002A333B" w:rsidRDefault="00D777CF" w:rsidP="00D777C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Informação e transparência para valorizar o profissional da</w:t>
      </w:r>
      <w:r>
        <w:rPr>
          <w:rFonts w:ascii="Arial" w:hAnsi="Arial" w:cs="Arial"/>
          <w:sz w:val="28"/>
          <w:szCs w:val="28"/>
        </w:rPr>
        <w:t xml:space="preserve"> C</w:t>
      </w:r>
      <w:r w:rsidRPr="002A333B">
        <w:rPr>
          <w:rFonts w:ascii="Arial" w:hAnsi="Arial" w:cs="Arial"/>
          <w:sz w:val="28"/>
          <w:szCs w:val="28"/>
        </w:rPr>
        <w:t>ontabilidade.</w:t>
      </w:r>
    </w:p>
    <w:p w:rsidR="00D777CF" w:rsidRDefault="00D777CF" w:rsidP="00D777CF">
      <w:pPr>
        <w:jc w:val="both"/>
      </w:pPr>
      <w:r w:rsidRPr="002A333B">
        <w:rPr>
          <w:rFonts w:ascii="Arial" w:hAnsi="Arial" w:cs="Arial"/>
          <w:sz w:val="28"/>
          <w:szCs w:val="28"/>
        </w:rPr>
        <w:t>Conselho Regional de Contabilidade de Minas Gerais.</w:t>
      </w:r>
    </w:p>
    <w:p w:rsidR="00CB0DF2" w:rsidRDefault="00CB0DF2"/>
    <w:sectPr w:rsidR="00CB0DF2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E0" w:rsidRDefault="00CA1FE0" w:rsidP="00CB0DF2">
      <w:r>
        <w:separator/>
      </w:r>
    </w:p>
  </w:endnote>
  <w:endnote w:type="continuationSeparator" w:id="0">
    <w:p w:rsidR="00CA1FE0" w:rsidRDefault="00CA1FE0" w:rsidP="00CB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E0" w:rsidRDefault="00CA1FE0" w:rsidP="00CB0DF2">
      <w:r>
        <w:separator/>
      </w:r>
    </w:p>
  </w:footnote>
  <w:footnote w:type="continuationSeparator" w:id="0">
    <w:p w:rsidR="00CA1FE0" w:rsidRDefault="00CA1FE0" w:rsidP="00CB0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E0" w:rsidRDefault="00D777CF" w:rsidP="006C7229">
    <w:pPr>
      <w:autoSpaceDE w:val="0"/>
      <w:autoSpaceDN w:val="0"/>
      <w:adjustRightInd w:val="0"/>
      <w:jc w:val="both"/>
    </w:pPr>
    <w:r>
      <w:rPr>
        <w:rFonts w:ascii="Arial" w:hAnsi="Arial" w:cs="Arial"/>
        <w:sz w:val="28"/>
        <w:szCs w:val="28"/>
      </w:rPr>
      <w:t>13</w:t>
    </w:r>
    <w:r w:rsidR="007C2B44">
      <w:rPr>
        <w:rFonts w:ascii="Arial" w:hAnsi="Arial" w:cs="Arial"/>
        <w:sz w:val="28"/>
        <w:szCs w:val="28"/>
      </w:rPr>
      <w:t xml:space="preserve"> e </w:t>
    </w:r>
    <w:r>
      <w:rPr>
        <w:rFonts w:ascii="Arial" w:hAnsi="Arial" w:cs="Arial"/>
        <w:sz w:val="28"/>
        <w:szCs w:val="28"/>
      </w:rPr>
      <w:t>15</w:t>
    </w:r>
    <w:r w:rsidR="006C7229">
      <w:rPr>
        <w:rFonts w:ascii="Arial" w:hAnsi="Arial" w:cs="Arial"/>
        <w:sz w:val="28"/>
        <w:szCs w:val="28"/>
      </w:rPr>
      <w:t xml:space="preserve"> de janeiro de 201</w:t>
    </w:r>
    <w:r>
      <w:rPr>
        <w:rFonts w:ascii="Arial" w:hAnsi="Arial" w:cs="Arial"/>
        <w:sz w:val="28"/>
        <w:szCs w:val="28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DF2"/>
    <w:rsid w:val="00024A4E"/>
    <w:rsid w:val="001D1007"/>
    <w:rsid w:val="002D105A"/>
    <w:rsid w:val="00334D1F"/>
    <w:rsid w:val="00390661"/>
    <w:rsid w:val="003D2926"/>
    <w:rsid w:val="00403747"/>
    <w:rsid w:val="00463141"/>
    <w:rsid w:val="006048DF"/>
    <w:rsid w:val="006125FC"/>
    <w:rsid w:val="0066311B"/>
    <w:rsid w:val="006B797C"/>
    <w:rsid w:val="006C7229"/>
    <w:rsid w:val="00747CBB"/>
    <w:rsid w:val="007C2B44"/>
    <w:rsid w:val="008A13F0"/>
    <w:rsid w:val="009C71E2"/>
    <w:rsid w:val="009C77F7"/>
    <w:rsid w:val="00A53DDA"/>
    <w:rsid w:val="00B52C54"/>
    <w:rsid w:val="00BD719C"/>
    <w:rsid w:val="00BF2A47"/>
    <w:rsid w:val="00CA1FE0"/>
    <w:rsid w:val="00CB0DF2"/>
    <w:rsid w:val="00D3195D"/>
    <w:rsid w:val="00D777CF"/>
    <w:rsid w:val="00DB50E5"/>
    <w:rsid w:val="00E63A6C"/>
    <w:rsid w:val="00F2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cmg.org.br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delia</cp:lastModifiedBy>
  <cp:revision>2</cp:revision>
  <dcterms:created xsi:type="dcterms:W3CDTF">2014-11-26T13:01:00Z</dcterms:created>
  <dcterms:modified xsi:type="dcterms:W3CDTF">2014-11-26T13:01:00Z</dcterms:modified>
</cp:coreProperties>
</file>