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42" w:rsidRDefault="000E7942" w:rsidP="000E7942">
      <w:pPr>
        <w:pStyle w:val="NormalWeb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Dias </w:t>
      </w:r>
      <w:r w:rsidR="00CB734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e </w:t>
      </w:r>
      <w:r w:rsidR="0070620D">
        <w:rPr>
          <w:rFonts w:ascii="Arial" w:hAnsi="Arial" w:cs="Arial"/>
          <w:sz w:val="28"/>
          <w:szCs w:val="28"/>
        </w:rPr>
        <w:t>5</w:t>
      </w:r>
      <w:r w:rsidR="00CB734B">
        <w:rPr>
          <w:rFonts w:ascii="Arial" w:hAnsi="Arial" w:cs="Arial"/>
          <w:sz w:val="28"/>
          <w:szCs w:val="28"/>
        </w:rPr>
        <w:t xml:space="preserve"> de abril</w:t>
      </w:r>
      <w:r>
        <w:rPr>
          <w:rFonts w:ascii="Arial" w:hAnsi="Arial" w:cs="Arial"/>
          <w:sz w:val="28"/>
          <w:szCs w:val="28"/>
        </w:rPr>
        <w:t xml:space="preserve"> </w:t>
      </w:r>
    </w:p>
    <w:p w:rsidR="000E7942" w:rsidRDefault="000E7942" w:rsidP="000E7942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Painel Contábil – Programa 1</w:t>
      </w:r>
      <w:r w:rsidR="00CB734B">
        <w:rPr>
          <w:rFonts w:ascii="Arial" w:hAnsi="Arial" w:cs="Arial"/>
          <w:sz w:val="28"/>
          <w:szCs w:val="28"/>
        </w:rPr>
        <w:t>4</w:t>
      </w: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0E7942" w:rsidRDefault="000E7942" w:rsidP="000E7942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p w:rsidR="000E7942" w:rsidRDefault="000E7942" w:rsidP="000E7942">
      <w:pPr>
        <w:pStyle w:val="western"/>
        <w:spacing w:after="0" w:line="240" w:lineRule="auto"/>
      </w:pPr>
      <w:proofErr w:type="gramStart"/>
      <w:r>
        <w:rPr>
          <w:rFonts w:ascii="Arial" w:hAnsi="Arial" w:cs="Arial"/>
          <w:sz w:val="28"/>
          <w:szCs w:val="28"/>
        </w:rPr>
        <w:t>Olá!/</w:t>
      </w:r>
      <w:proofErr w:type="gramEnd"/>
      <w:r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0054F1" w:rsidRDefault="0070620D"/>
    <w:p w:rsidR="00CB734B" w:rsidRDefault="00CB734B" w:rsidP="00CB734B">
      <w:pPr>
        <w:jc w:val="both"/>
      </w:pPr>
      <w:r>
        <w:rPr>
          <w:rFonts w:ascii="Arial" w:hAnsi="Arial" w:cs="Arial"/>
          <w:sz w:val="28"/>
          <w:szCs w:val="28"/>
        </w:rPr>
        <w:t xml:space="preserve">Contribuir para uma sociedade mais justa e igualitária também é </w:t>
      </w:r>
      <w:r w:rsidR="005F4850">
        <w:rPr>
          <w:rFonts w:ascii="Arial" w:hAnsi="Arial" w:cs="Arial"/>
          <w:sz w:val="28"/>
          <w:szCs w:val="28"/>
        </w:rPr>
        <w:t>papel</w:t>
      </w:r>
      <w:r>
        <w:rPr>
          <w:rFonts w:ascii="Arial" w:hAnsi="Arial" w:cs="Arial"/>
          <w:sz w:val="28"/>
          <w:szCs w:val="28"/>
        </w:rPr>
        <w:t xml:space="preserve"> do profissional da contabilidade. </w:t>
      </w:r>
      <w:r w:rsidR="005F4850">
        <w:rPr>
          <w:rFonts w:ascii="Arial" w:hAnsi="Arial" w:cs="Arial"/>
          <w:sz w:val="28"/>
          <w:szCs w:val="28"/>
        </w:rPr>
        <w:t>Por isso,</w:t>
      </w:r>
      <w:r>
        <w:rPr>
          <w:rFonts w:ascii="Arial" w:hAnsi="Arial" w:cs="Arial"/>
          <w:sz w:val="28"/>
          <w:szCs w:val="28"/>
        </w:rPr>
        <w:t xml:space="preserve"> ele </w:t>
      </w:r>
      <w:r w:rsidR="005F4850">
        <w:rPr>
          <w:rFonts w:ascii="Arial" w:hAnsi="Arial" w:cs="Arial"/>
          <w:sz w:val="28"/>
          <w:szCs w:val="28"/>
        </w:rPr>
        <w:t>deve</w:t>
      </w:r>
      <w:r>
        <w:rPr>
          <w:rFonts w:ascii="Arial" w:hAnsi="Arial" w:cs="Arial"/>
          <w:sz w:val="28"/>
          <w:szCs w:val="28"/>
        </w:rPr>
        <w:t xml:space="preserve"> informar ao contribuinte a possibilidade de destinar parte do </w:t>
      </w:r>
      <w:r w:rsidR="008B2868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mposto de </w:t>
      </w:r>
      <w:r w:rsidR="008B2868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enda devido ao Fundo </w:t>
      </w:r>
      <w:r w:rsidR="008B2868">
        <w:rPr>
          <w:rFonts w:ascii="Arial" w:hAnsi="Arial" w:cs="Arial"/>
          <w:sz w:val="28"/>
          <w:szCs w:val="28"/>
        </w:rPr>
        <w:t xml:space="preserve">da </w:t>
      </w:r>
      <w:r>
        <w:rPr>
          <w:rFonts w:ascii="Arial" w:hAnsi="Arial" w:cs="Arial"/>
          <w:sz w:val="28"/>
          <w:szCs w:val="28"/>
        </w:rPr>
        <w:t>Infância e Adolescência – o FIA</w:t>
      </w:r>
      <w:r w:rsidR="008C066B">
        <w:rPr>
          <w:rFonts w:ascii="Arial" w:hAnsi="Arial" w:cs="Arial"/>
          <w:sz w:val="28"/>
          <w:szCs w:val="28"/>
        </w:rPr>
        <w:t xml:space="preserve">, que permite à sociedade ajudar crianças e adolescentes em situação de risco social e </w:t>
      </w:r>
      <w:proofErr w:type="gramStart"/>
      <w:r w:rsidR="008C066B">
        <w:rPr>
          <w:rFonts w:ascii="Arial" w:hAnsi="Arial" w:cs="Arial"/>
          <w:sz w:val="28"/>
          <w:szCs w:val="28"/>
        </w:rPr>
        <w:t>pessoal.</w:t>
      </w:r>
      <w:r>
        <w:rPr>
          <w:rFonts w:ascii="Arial" w:hAnsi="Arial" w:cs="Arial"/>
          <w:sz w:val="28"/>
          <w:szCs w:val="28"/>
        </w:rPr>
        <w:t>/</w:t>
      </w:r>
      <w:proofErr w:type="gramEnd"/>
      <w:r>
        <w:rPr>
          <w:rFonts w:ascii="Arial" w:hAnsi="Arial" w:cs="Arial"/>
          <w:sz w:val="28"/>
          <w:szCs w:val="28"/>
        </w:rPr>
        <w:t>/</w:t>
      </w:r>
    </w:p>
    <w:p w:rsidR="00CB734B" w:rsidRPr="005F4850" w:rsidRDefault="005F4850" w:rsidP="00CB73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declaração de Imposto de Renda Pessoa Física,</w:t>
      </w:r>
      <w:r w:rsidRPr="005F48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ano-base de dois mil e dezessete, o</w:t>
      </w:r>
      <w:r w:rsidR="00CB734B">
        <w:rPr>
          <w:rFonts w:ascii="Arial" w:hAnsi="Arial" w:cs="Arial"/>
          <w:sz w:val="28"/>
          <w:szCs w:val="28"/>
        </w:rPr>
        <w:t xml:space="preserve"> prazo para a doação termina no dia trinta de abril. E o repasse é limitado a até três porcento do imposto devido apurado na declaração</w:t>
      </w:r>
      <w:r>
        <w:rPr>
          <w:rFonts w:ascii="Arial" w:hAnsi="Arial" w:cs="Arial"/>
          <w:sz w:val="28"/>
          <w:szCs w:val="28"/>
        </w:rPr>
        <w:t>, exclusivamente para a opção</w:t>
      </w:r>
      <w:r w:rsidR="00CB734B">
        <w:rPr>
          <w:rFonts w:ascii="Arial" w:hAnsi="Arial" w:cs="Arial"/>
          <w:sz w:val="28"/>
          <w:szCs w:val="28"/>
        </w:rPr>
        <w:t xml:space="preserve"> pelo modelo completo</w:t>
      </w:r>
      <w:r w:rsidR="002506C4">
        <w:rPr>
          <w:rFonts w:ascii="Arial" w:hAnsi="Arial" w:cs="Arial"/>
          <w:sz w:val="28"/>
          <w:szCs w:val="28"/>
        </w:rPr>
        <w:t>.</w:t>
      </w:r>
      <w:r w:rsidR="00CB734B">
        <w:rPr>
          <w:rFonts w:ascii="Arial" w:hAnsi="Arial" w:cs="Arial"/>
          <w:sz w:val="28"/>
          <w:szCs w:val="28"/>
        </w:rPr>
        <w:t xml:space="preserve"> </w:t>
      </w:r>
    </w:p>
    <w:p w:rsidR="00CB734B" w:rsidRDefault="00CB734B" w:rsidP="00CB734B">
      <w:pPr>
        <w:jc w:val="both"/>
      </w:pPr>
      <w:r>
        <w:rPr>
          <w:rFonts w:ascii="Arial" w:hAnsi="Arial" w:cs="Arial"/>
          <w:sz w:val="28"/>
          <w:szCs w:val="28"/>
        </w:rPr>
        <w:t>Informe-se com o seu contador</w:t>
      </w:r>
      <w:r w:rsidR="008B2868">
        <w:rPr>
          <w:rFonts w:ascii="Arial" w:hAnsi="Arial" w:cs="Arial"/>
          <w:sz w:val="28"/>
          <w:szCs w:val="28"/>
        </w:rPr>
        <w:t xml:space="preserve"> e saiba como </w:t>
      </w:r>
      <w:proofErr w:type="gramStart"/>
      <w:r w:rsidR="008B2868">
        <w:rPr>
          <w:rFonts w:ascii="Arial" w:hAnsi="Arial" w:cs="Arial"/>
          <w:sz w:val="28"/>
          <w:szCs w:val="28"/>
        </w:rPr>
        <w:t>contribuir!</w:t>
      </w:r>
      <w:r>
        <w:rPr>
          <w:rFonts w:ascii="Arial" w:hAnsi="Arial" w:cs="Arial"/>
          <w:sz w:val="28"/>
          <w:szCs w:val="28"/>
        </w:rPr>
        <w:t>/</w:t>
      </w:r>
      <w:proofErr w:type="gramEnd"/>
      <w:r>
        <w:rPr>
          <w:rFonts w:ascii="Arial" w:hAnsi="Arial" w:cs="Arial"/>
          <w:sz w:val="28"/>
          <w:szCs w:val="28"/>
        </w:rPr>
        <w:t>/</w:t>
      </w:r>
    </w:p>
    <w:p w:rsidR="00CB734B" w:rsidRDefault="00CB734B"/>
    <w:p w:rsidR="000E7942" w:rsidRDefault="000E7942"/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0E7942" w:rsidRDefault="000E7942"/>
    <w:sectPr w:rsidR="000E7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2"/>
    <w:rsid w:val="00066AAC"/>
    <w:rsid w:val="000E7942"/>
    <w:rsid w:val="00101319"/>
    <w:rsid w:val="001E7A51"/>
    <w:rsid w:val="002506C4"/>
    <w:rsid w:val="002C0F4D"/>
    <w:rsid w:val="003C2001"/>
    <w:rsid w:val="004A40E5"/>
    <w:rsid w:val="005F4850"/>
    <w:rsid w:val="0070620D"/>
    <w:rsid w:val="007435F1"/>
    <w:rsid w:val="00776FCF"/>
    <w:rsid w:val="008B2868"/>
    <w:rsid w:val="008C066B"/>
    <w:rsid w:val="00C6512D"/>
    <w:rsid w:val="00CB734B"/>
    <w:rsid w:val="00E6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245A"/>
  <w15:chartTrackingRefBased/>
  <w15:docId w15:val="{462FCE97-4058-4F46-8595-79A6F0D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E794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794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de Oliveira e Sousa</dc:creator>
  <cp:keywords/>
  <dc:description/>
  <cp:lastModifiedBy>Fernanda de Oliveira e Sousa</cp:lastModifiedBy>
  <cp:revision>2</cp:revision>
  <dcterms:created xsi:type="dcterms:W3CDTF">2018-03-26T19:49:00Z</dcterms:created>
  <dcterms:modified xsi:type="dcterms:W3CDTF">2018-03-26T19:49:00Z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