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406" w:rsidRPr="008D6406" w:rsidRDefault="008D6406" w:rsidP="004A5DB5">
      <w:pPr>
        <w:pStyle w:val="Ttulo2"/>
        <w:tabs>
          <w:tab w:val="left" w:pos="2320"/>
        </w:tabs>
        <w:rPr>
          <w:rFonts w:ascii="Arial" w:hAnsi="Arial" w:cs="Arial"/>
          <w:iCs/>
          <w:sz w:val="22"/>
          <w:szCs w:val="24"/>
        </w:rPr>
      </w:pPr>
      <w:r w:rsidRPr="008D6406">
        <w:rPr>
          <w:rFonts w:ascii="Arial" w:hAnsi="Arial" w:cs="Arial"/>
          <w:iCs/>
          <w:sz w:val="22"/>
          <w:szCs w:val="24"/>
        </w:rPr>
        <w:t>PORTARIA CRCMG N</w:t>
      </w:r>
      <w:r w:rsidR="004A5DB5">
        <w:rPr>
          <w:rFonts w:ascii="Arial" w:hAnsi="Arial" w:cs="Arial"/>
          <w:iCs/>
          <w:sz w:val="22"/>
          <w:szCs w:val="24"/>
        </w:rPr>
        <w:t>.</w:t>
      </w:r>
      <w:r w:rsidRPr="008D6406">
        <w:rPr>
          <w:rFonts w:ascii="Arial" w:hAnsi="Arial" w:cs="Arial"/>
          <w:iCs/>
          <w:sz w:val="22"/>
          <w:szCs w:val="24"/>
        </w:rPr>
        <w:t xml:space="preserve">º </w:t>
      </w:r>
      <w:r w:rsidR="00B37328">
        <w:rPr>
          <w:rFonts w:ascii="Arial" w:hAnsi="Arial" w:cs="Arial"/>
          <w:iCs/>
          <w:sz w:val="22"/>
          <w:szCs w:val="24"/>
        </w:rPr>
        <w:t>168</w:t>
      </w:r>
      <w:r w:rsidR="006245C6">
        <w:rPr>
          <w:rFonts w:ascii="Arial" w:hAnsi="Arial" w:cs="Arial"/>
          <w:iCs/>
          <w:sz w:val="22"/>
          <w:szCs w:val="24"/>
        </w:rPr>
        <w:t xml:space="preserve"> DE </w:t>
      </w:r>
      <w:r w:rsidR="00B37328">
        <w:rPr>
          <w:rFonts w:ascii="Arial" w:hAnsi="Arial" w:cs="Arial"/>
          <w:iCs/>
          <w:sz w:val="22"/>
          <w:szCs w:val="24"/>
        </w:rPr>
        <w:t>28</w:t>
      </w:r>
      <w:r w:rsidR="006866D4">
        <w:rPr>
          <w:rFonts w:ascii="Arial" w:hAnsi="Arial" w:cs="Arial"/>
          <w:iCs/>
          <w:sz w:val="22"/>
          <w:szCs w:val="24"/>
        </w:rPr>
        <w:t xml:space="preserve"> </w:t>
      </w:r>
      <w:r w:rsidRPr="008D6406">
        <w:rPr>
          <w:rFonts w:ascii="Arial" w:hAnsi="Arial" w:cs="Arial"/>
          <w:iCs/>
          <w:sz w:val="22"/>
          <w:szCs w:val="24"/>
        </w:rPr>
        <w:t xml:space="preserve">DE </w:t>
      </w:r>
      <w:r w:rsidR="00175741">
        <w:rPr>
          <w:rFonts w:ascii="Arial" w:hAnsi="Arial" w:cs="Arial"/>
          <w:iCs/>
          <w:sz w:val="22"/>
          <w:szCs w:val="24"/>
        </w:rPr>
        <w:t>AGOSTO</w:t>
      </w:r>
      <w:r w:rsidR="006245C6">
        <w:rPr>
          <w:rFonts w:ascii="Arial" w:hAnsi="Arial" w:cs="Arial"/>
          <w:iCs/>
          <w:sz w:val="22"/>
          <w:szCs w:val="24"/>
        </w:rPr>
        <w:t xml:space="preserve"> DE 201</w:t>
      </w:r>
      <w:r w:rsidR="006866D4">
        <w:rPr>
          <w:rFonts w:ascii="Arial" w:hAnsi="Arial" w:cs="Arial"/>
          <w:iCs/>
          <w:sz w:val="22"/>
          <w:szCs w:val="24"/>
        </w:rPr>
        <w:t>7</w:t>
      </w:r>
      <w:r w:rsidRPr="008D6406">
        <w:rPr>
          <w:rFonts w:ascii="Arial" w:hAnsi="Arial" w:cs="Arial"/>
          <w:iCs/>
          <w:sz w:val="22"/>
          <w:szCs w:val="24"/>
        </w:rPr>
        <w:t>.</w:t>
      </w:r>
    </w:p>
    <w:p w:rsidR="008D6406" w:rsidRPr="003B4A6C" w:rsidRDefault="008D6406" w:rsidP="004A5DB5">
      <w:pPr>
        <w:pStyle w:val="Cabealho"/>
        <w:rPr>
          <w:rFonts w:ascii="Arial" w:hAnsi="Arial" w:cs="Arial"/>
          <w:sz w:val="22"/>
        </w:rPr>
      </w:pPr>
    </w:p>
    <w:p w:rsidR="008D6406" w:rsidRPr="003B4A6C" w:rsidRDefault="008D6406" w:rsidP="004A5DB5">
      <w:pPr>
        <w:pStyle w:val="Cabealho"/>
        <w:rPr>
          <w:rFonts w:ascii="Arial" w:hAnsi="Arial" w:cs="Arial"/>
          <w:sz w:val="22"/>
        </w:rPr>
      </w:pPr>
    </w:p>
    <w:p w:rsidR="008D6406" w:rsidRPr="009629EF" w:rsidRDefault="00B37328" w:rsidP="00A547E6">
      <w:pPr>
        <w:pStyle w:val="Recuodecorpodetexto"/>
        <w:spacing w:after="0"/>
        <w:ind w:left="4536"/>
        <w:jc w:val="both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>Altera</w:t>
      </w:r>
      <w:r w:rsidRPr="00B37328">
        <w:rPr>
          <w:rFonts w:ascii="Arial" w:hAnsi="Arial" w:cs="Arial"/>
          <w:sz w:val="22"/>
        </w:rPr>
        <w:t xml:space="preserve"> o Regimento Interno da Comissão Permanente de Transparência do CRCMG</w:t>
      </w:r>
      <w:r>
        <w:rPr>
          <w:rFonts w:ascii="Arial" w:hAnsi="Arial" w:cs="Arial"/>
          <w:sz w:val="22"/>
        </w:rPr>
        <w:t>.</w:t>
      </w:r>
    </w:p>
    <w:p w:rsidR="008D6406" w:rsidRPr="003B4A6C" w:rsidRDefault="008D6406" w:rsidP="004A5DB5">
      <w:pPr>
        <w:jc w:val="both"/>
        <w:rPr>
          <w:rFonts w:ascii="Arial" w:hAnsi="Arial" w:cs="Arial"/>
          <w:sz w:val="22"/>
          <w:szCs w:val="22"/>
        </w:rPr>
      </w:pPr>
    </w:p>
    <w:p w:rsidR="008D6406" w:rsidRPr="008D6406" w:rsidRDefault="008D6406" w:rsidP="004A5DB5">
      <w:pPr>
        <w:jc w:val="both"/>
        <w:rPr>
          <w:rFonts w:ascii="Arial" w:hAnsi="Arial" w:cs="Arial"/>
          <w:bCs/>
          <w:sz w:val="22"/>
        </w:rPr>
      </w:pPr>
    </w:p>
    <w:p w:rsidR="008D6406" w:rsidRDefault="008D6406" w:rsidP="004A5DB5">
      <w:pPr>
        <w:pStyle w:val="Corpodetexto"/>
        <w:ind w:firstLine="1418"/>
        <w:rPr>
          <w:rFonts w:cs="Arial"/>
          <w:bCs/>
          <w:sz w:val="22"/>
          <w:szCs w:val="24"/>
        </w:rPr>
      </w:pPr>
      <w:r w:rsidRPr="00965BB3">
        <w:rPr>
          <w:rFonts w:cs="Arial"/>
          <w:bCs/>
          <w:sz w:val="22"/>
          <w:szCs w:val="24"/>
        </w:rPr>
        <w:t>O</w:t>
      </w:r>
      <w:r w:rsidRPr="008D6406">
        <w:rPr>
          <w:rFonts w:cs="Arial"/>
          <w:b/>
          <w:bCs/>
          <w:sz w:val="22"/>
          <w:szCs w:val="24"/>
        </w:rPr>
        <w:t xml:space="preserve"> PRESIDENTE DO CONSELHO REGIONAL DE CONTABILIDADE DE MINAS GERAIS,</w:t>
      </w:r>
      <w:r w:rsidRPr="008D6406">
        <w:rPr>
          <w:rFonts w:cs="Arial"/>
          <w:bCs/>
          <w:sz w:val="22"/>
          <w:szCs w:val="24"/>
        </w:rPr>
        <w:t xml:space="preserve"> no uso de suas atribuições legais e regimentais,</w:t>
      </w:r>
    </w:p>
    <w:p w:rsidR="00B46C5D" w:rsidRDefault="00B46C5D" w:rsidP="004A5DB5">
      <w:pPr>
        <w:pStyle w:val="Corpodetexto"/>
        <w:ind w:firstLine="1418"/>
        <w:rPr>
          <w:rFonts w:cs="Arial"/>
          <w:bCs/>
          <w:sz w:val="22"/>
          <w:szCs w:val="24"/>
        </w:rPr>
      </w:pPr>
    </w:p>
    <w:p w:rsidR="00EC45F0" w:rsidRDefault="00B46C5D" w:rsidP="00B37328">
      <w:pPr>
        <w:pStyle w:val="Corpodetexto"/>
        <w:ind w:firstLine="1418"/>
        <w:rPr>
          <w:rFonts w:cs="Arial"/>
          <w:bCs/>
          <w:sz w:val="22"/>
          <w:szCs w:val="24"/>
        </w:rPr>
      </w:pPr>
      <w:r>
        <w:rPr>
          <w:rFonts w:cs="Arial"/>
          <w:bCs/>
          <w:sz w:val="22"/>
          <w:szCs w:val="24"/>
        </w:rPr>
        <w:t xml:space="preserve">Considerando </w:t>
      </w:r>
      <w:r w:rsidR="00B37328">
        <w:rPr>
          <w:rFonts w:cs="Arial"/>
          <w:bCs/>
          <w:sz w:val="22"/>
          <w:szCs w:val="24"/>
        </w:rPr>
        <w:t xml:space="preserve">que, </w:t>
      </w:r>
      <w:r w:rsidR="00B37328" w:rsidRPr="00B37328">
        <w:rPr>
          <w:rFonts w:cs="Arial"/>
          <w:bCs/>
          <w:sz w:val="22"/>
          <w:szCs w:val="24"/>
        </w:rPr>
        <w:t xml:space="preserve">para se classificar uma informação e incluí-la no </w:t>
      </w:r>
      <w:r w:rsidR="00B37328" w:rsidRPr="00B37328">
        <w:rPr>
          <w:rFonts w:cs="Arial"/>
          <w:bCs/>
          <w:sz w:val="22"/>
          <w:szCs w:val="24"/>
        </w:rPr>
        <w:t xml:space="preserve">Termo de Classificação de Informação </w:t>
      </w:r>
      <w:r w:rsidR="00B37328">
        <w:rPr>
          <w:rFonts w:cs="Arial"/>
          <w:bCs/>
          <w:sz w:val="22"/>
          <w:szCs w:val="24"/>
        </w:rPr>
        <w:t>(</w:t>
      </w:r>
      <w:r w:rsidR="00B37328" w:rsidRPr="00B37328">
        <w:rPr>
          <w:rFonts w:cs="Arial"/>
          <w:bCs/>
          <w:sz w:val="22"/>
          <w:szCs w:val="24"/>
        </w:rPr>
        <w:t>TCI</w:t>
      </w:r>
      <w:r w:rsidR="00B37328">
        <w:rPr>
          <w:rFonts w:cs="Arial"/>
          <w:bCs/>
          <w:sz w:val="22"/>
          <w:szCs w:val="24"/>
        </w:rPr>
        <w:t>)</w:t>
      </w:r>
      <w:r w:rsidR="00B37328" w:rsidRPr="00B37328">
        <w:rPr>
          <w:rFonts w:cs="Arial"/>
          <w:bCs/>
          <w:sz w:val="22"/>
          <w:szCs w:val="24"/>
        </w:rPr>
        <w:t>, esta deve, necessariamente, se enquadrar nas hipóteses previstas nos artigos 23 e 24 da Lei n.º 12.527/2011 (Lei de Acesso à Informação</w:t>
      </w:r>
      <w:r w:rsidR="00B37328">
        <w:rPr>
          <w:rFonts w:cs="Arial"/>
          <w:bCs/>
          <w:sz w:val="22"/>
          <w:szCs w:val="24"/>
        </w:rPr>
        <w:t>)</w:t>
      </w:r>
      <w:r w:rsidR="00EC45F0">
        <w:rPr>
          <w:rFonts w:cs="Arial"/>
          <w:bCs/>
          <w:sz w:val="22"/>
          <w:szCs w:val="24"/>
        </w:rPr>
        <w:t>;</w:t>
      </w:r>
    </w:p>
    <w:p w:rsidR="008D6406" w:rsidRPr="008D6406" w:rsidRDefault="008D6406" w:rsidP="003B4A6C">
      <w:pPr>
        <w:pStyle w:val="Corpodetexto"/>
        <w:rPr>
          <w:rFonts w:cs="Arial"/>
          <w:bCs/>
          <w:sz w:val="22"/>
          <w:szCs w:val="24"/>
        </w:rPr>
      </w:pPr>
    </w:p>
    <w:p w:rsidR="008D6406" w:rsidRPr="008D6406" w:rsidRDefault="008D6406" w:rsidP="003B4A6C">
      <w:pPr>
        <w:pStyle w:val="Corpodetexto"/>
        <w:rPr>
          <w:rFonts w:cs="Arial"/>
          <w:bCs/>
          <w:sz w:val="22"/>
          <w:szCs w:val="24"/>
        </w:rPr>
      </w:pPr>
    </w:p>
    <w:p w:rsidR="008D6406" w:rsidRPr="008D6406" w:rsidRDefault="008D6406" w:rsidP="004A5DB5">
      <w:pPr>
        <w:pStyle w:val="Corpodetexto"/>
        <w:ind w:left="1416" w:firstLine="2"/>
        <w:rPr>
          <w:rFonts w:cs="Arial"/>
          <w:b/>
          <w:bCs/>
          <w:sz w:val="22"/>
          <w:szCs w:val="24"/>
        </w:rPr>
      </w:pPr>
      <w:r w:rsidRPr="008D6406">
        <w:rPr>
          <w:rFonts w:cs="Arial"/>
          <w:b/>
          <w:bCs/>
          <w:sz w:val="22"/>
          <w:szCs w:val="24"/>
        </w:rPr>
        <w:t>R E S O L V E:</w:t>
      </w:r>
    </w:p>
    <w:p w:rsidR="008D6406" w:rsidRPr="008D6406" w:rsidRDefault="008D6406" w:rsidP="004A5DB5">
      <w:pPr>
        <w:pStyle w:val="Corpodetexto"/>
        <w:rPr>
          <w:rFonts w:cs="Arial"/>
          <w:bCs/>
          <w:sz w:val="22"/>
          <w:szCs w:val="24"/>
        </w:rPr>
      </w:pPr>
    </w:p>
    <w:p w:rsidR="008D6406" w:rsidRPr="008D6406" w:rsidRDefault="008D6406" w:rsidP="004A5DB5">
      <w:pPr>
        <w:pStyle w:val="Corpodetexto"/>
        <w:rPr>
          <w:rFonts w:cs="Arial"/>
          <w:bCs/>
          <w:sz w:val="22"/>
          <w:szCs w:val="24"/>
        </w:rPr>
      </w:pPr>
    </w:p>
    <w:p w:rsidR="008D6406" w:rsidRDefault="008D6406" w:rsidP="004A5DB5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 w:rsidRPr="008D6406">
        <w:rPr>
          <w:rFonts w:ascii="Arial" w:hAnsi="Arial" w:cs="Arial"/>
          <w:sz w:val="22"/>
          <w:szCs w:val="22"/>
        </w:rPr>
        <w:t>Art.</w:t>
      </w:r>
      <w:r w:rsidR="004A5DB5">
        <w:rPr>
          <w:rFonts w:ascii="Arial" w:hAnsi="Arial" w:cs="Arial"/>
          <w:sz w:val="22"/>
          <w:szCs w:val="22"/>
        </w:rPr>
        <w:t xml:space="preserve"> </w:t>
      </w:r>
      <w:r w:rsidRPr="008D6406">
        <w:rPr>
          <w:rFonts w:ascii="Arial" w:hAnsi="Arial" w:cs="Arial"/>
          <w:sz w:val="22"/>
          <w:szCs w:val="22"/>
        </w:rPr>
        <w:t xml:space="preserve">1º </w:t>
      </w:r>
      <w:r w:rsidR="00B37328">
        <w:rPr>
          <w:rFonts w:ascii="Arial" w:hAnsi="Arial" w:cs="Arial"/>
          <w:sz w:val="22"/>
          <w:szCs w:val="22"/>
        </w:rPr>
        <w:t>Fica alterado o § 2º do art. 2º do Regimento Interno da Comissão Permanente de Transparência do CRCMG, aprovado pela Portaria CRCMG n.º 069/2016, que passa a vigorar com a seguinte redação:</w:t>
      </w:r>
    </w:p>
    <w:p w:rsidR="00B37328" w:rsidRDefault="00B37328" w:rsidP="004A5DB5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B37328" w:rsidRPr="008D6406" w:rsidRDefault="00B37328" w:rsidP="00B37328">
      <w:pPr>
        <w:ind w:left="2268" w:right="-1"/>
        <w:jc w:val="both"/>
        <w:rPr>
          <w:rFonts w:ascii="Arial" w:hAnsi="Arial" w:cs="Arial"/>
          <w:sz w:val="22"/>
          <w:szCs w:val="22"/>
        </w:rPr>
      </w:pPr>
      <w:r w:rsidRPr="00B37328">
        <w:rPr>
          <w:rFonts w:ascii="Arial" w:hAnsi="Arial" w:cs="Arial"/>
          <w:sz w:val="20"/>
          <w:szCs w:val="22"/>
        </w:rPr>
        <w:t xml:space="preserve">§ 2º As informações caracterizadas como sigilosas são </w:t>
      </w:r>
      <w:bookmarkStart w:id="0" w:name="_GoBack"/>
      <w:bookmarkEnd w:id="0"/>
      <w:r w:rsidRPr="00B37328">
        <w:rPr>
          <w:rFonts w:ascii="Arial" w:hAnsi="Arial" w:cs="Arial"/>
          <w:sz w:val="20"/>
          <w:szCs w:val="22"/>
        </w:rPr>
        <w:t xml:space="preserve">aquelas descritas </w:t>
      </w:r>
      <w:r>
        <w:rPr>
          <w:rFonts w:ascii="Arial" w:hAnsi="Arial" w:cs="Arial"/>
          <w:sz w:val="20"/>
          <w:szCs w:val="22"/>
        </w:rPr>
        <w:t xml:space="preserve">no </w:t>
      </w:r>
      <w:r w:rsidRPr="00B37328">
        <w:rPr>
          <w:rFonts w:ascii="Arial" w:hAnsi="Arial" w:cs="Arial"/>
          <w:sz w:val="20"/>
          <w:szCs w:val="22"/>
        </w:rPr>
        <w:t>Termo de Classificação de Informação (TCI).</w:t>
      </w:r>
    </w:p>
    <w:p w:rsidR="008D6406" w:rsidRPr="008D6406" w:rsidRDefault="008D6406" w:rsidP="004A5DB5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37328" w:rsidRDefault="008D6406" w:rsidP="004A5DB5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 w:rsidRPr="008D6406">
        <w:rPr>
          <w:rFonts w:ascii="Arial" w:hAnsi="Arial" w:cs="Arial"/>
          <w:sz w:val="22"/>
          <w:szCs w:val="22"/>
        </w:rPr>
        <w:t xml:space="preserve">Art. 2º </w:t>
      </w:r>
      <w:r w:rsidR="00B37328">
        <w:rPr>
          <w:rFonts w:ascii="Arial" w:hAnsi="Arial" w:cs="Arial"/>
          <w:sz w:val="22"/>
          <w:szCs w:val="22"/>
        </w:rPr>
        <w:t xml:space="preserve">Fica revogado o Anexo I do </w:t>
      </w:r>
      <w:r w:rsidR="00B37328">
        <w:rPr>
          <w:rFonts w:ascii="Arial" w:hAnsi="Arial" w:cs="Arial"/>
          <w:sz w:val="22"/>
          <w:szCs w:val="22"/>
        </w:rPr>
        <w:t>Regimento Interno da Comissão Permanente de Transparência do CRCMG, aprovado pela Portaria CRCMG n.º 069/2016</w:t>
      </w:r>
      <w:r w:rsidR="00B37328">
        <w:rPr>
          <w:rFonts w:ascii="Arial" w:hAnsi="Arial" w:cs="Arial"/>
          <w:sz w:val="22"/>
          <w:szCs w:val="22"/>
        </w:rPr>
        <w:t>.</w:t>
      </w:r>
    </w:p>
    <w:p w:rsidR="00B37328" w:rsidRDefault="00B37328" w:rsidP="004A5DB5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8D6406" w:rsidRPr="008D6406" w:rsidRDefault="00B37328" w:rsidP="004A5DB5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3º </w:t>
      </w:r>
      <w:r w:rsidR="008D6406" w:rsidRPr="008D6406">
        <w:rPr>
          <w:rFonts w:ascii="Arial" w:hAnsi="Arial" w:cs="Arial"/>
          <w:sz w:val="22"/>
          <w:szCs w:val="22"/>
        </w:rPr>
        <w:t>Esta portaria entr</w:t>
      </w:r>
      <w:r w:rsidR="003B4A6C">
        <w:rPr>
          <w:rFonts w:ascii="Arial" w:hAnsi="Arial" w:cs="Arial"/>
          <w:sz w:val="22"/>
          <w:szCs w:val="22"/>
        </w:rPr>
        <w:t xml:space="preserve">a em vigor a partir </w:t>
      </w:r>
      <w:r>
        <w:rPr>
          <w:rFonts w:ascii="Arial" w:hAnsi="Arial" w:cs="Arial"/>
          <w:sz w:val="22"/>
          <w:szCs w:val="22"/>
        </w:rPr>
        <w:t>d</w:t>
      </w:r>
      <w:r w:rsidR="003B4A6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data de sua assinatura</w:t>
      </w:r>
      <w:r w:rsidR="003B4A6C">
        <w:rPr>
          <w:rFonts w:ascii="Arial" w:hAnsi="Arial" w:cs="Arial"/>
          <w:sz w:val="22"/>
          <w:szCs w:val="22"/>
        </w:rPr>
        <w:t>.</w:t>
      </w:r>
    </w:p>
    <w:p w:rsidR="008D6406" w:rsidRPr="008D6406" w:rsidRDefault="008D6406" w:rsidP="003B4A6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8D6406" w:rsidRPr="008D6406" w:rsidRDefault="008D6406" w:rsidP="00965BB3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 w:rsidRPr="008D6406">
        <w:rPr>
          <w:rFonts w:ascii="Arial" w:hAnsi="Arial" w:cs="Arial"/>
          <w:sz w:val="22"/>
          <w:szCs w:val="22"/>
        </w:rPr>
        <w:t>Dê-se ciência aos interessados e cumpra-se.</w:t>
      </w:r>
    </w:p>
    <w:p w:rsidR="008D6406" w:rsidRPr="008D6406" w:rsidRDefault="008D6406" w:rsidP="004A5DB5">
      <w:pPr>
        <w:pStyle w:val="Corpodetexto"/>
        <w:jc w:val="center"/>
        <w:rPr>
          <w:rFonts w:cs="Arial"/>
          <w:bCs/>
          <w:sz w:val="22"/>
          <w:szCs w:val="24"/>
        </w:rPr>
      </w:pPr>
    </w:p>
    <w:p w:rsidR="008D6406" w:rsidRPr="008D6406" w:rsidRDefault="008D6406" w:rsidP="004A5DB5">
      <w:pPr>
        <w:pStyle w:val="Corpodetexto"/>
        <w:jc w:val="center"/>
        <w:rPr>
          <w:rFonts w:cs="Arial"/>
          <w:bCs/>
          <w:sz w:val="22"/>
          <w:szCs w:val="24"/>
        </w:rPr>
      </w:pPr>
    </w:p>
    <w:p w:rsidR="008D6406" w:rsidRPr="008D6406" w:rsidRDefault="008D6406" w:rsidP="004A5DB5">
      <w:pPr>
        <w:pStyle w:val="Corpodetexto"/>
        <w:jc w:val="center"/>
        <w:rPr>
          <w:rFonts w:cs="Arial"/>
          <w:bCs/>
          <w:sz w:val="22"/>
          <w:szCs w:val="24"/>
        </w:rPr>
      </w:pPr>
    </w:p>
    <w:p w:rsidR="008D6406" w:rsidRPr="008D6406" w:rsidRDefault="008D6406" w:rsidP="004A5DB5">
      <w:pPr>
        <w:pStyle w:val="Corpodetexto"/>
        <w:jc w:val="center"/>
        <w:rPr>
          <w:rFonts w:cs="Arial"/>
          <w:bCs/>
          <w:sz w:val="22"/>
          <w:szCs w:val="24"/>
        </w:rPr>
      </w:pPr>
    </w:p>
    <w:p w:rsidR="008D6406" w:rsidRPr="008D6406" w:rsidRDefault="008D6406" w:rsidP="004A5DB5">
      <w:pPr>
        <w:pStyle w:val="Corpodetexto"/>
        <w:jc w:val="center"/>
        <w:rPr>
          <w:rFonts w:cs="Arial"/>
          <w:bCs/>
          <w:sz w:val="22"/>
          <w:szCs w:val="24"/>
        </w:rPr>
      </w:pPr>
      <w:r w:rsidRPr="008D6406">
        <w:rPr>
          <w:rFonts w:cs="Arial"/>
          <w:bCs/>
          <w:sz w:val="22"/>
          <w:szCs w:val="24"/>
        </w:rPr>
        <w:t>Contador</w:t>
      </w:r>
      <w:r w:rsidR="006245C6">
        <w:rPr>
          <w:rFonts w:cs="Arial"/>
          <w:bCs/>
          <w:sz w:val="22"/>
          <w:szCs w:val="24"/>
        </w:rPr>
        <w:t xml:space="preserve"> Rogério Marques Noé</w:t>
      </w:r>
    </w:p>
    <w:p w:rsidR="008D1E84" w:rsidRPr="004A5DB5" w:rsidRDefault="008D6406" w:rsidP="004A5DB5">
      <w:pPr>
        <w:pStyle w:val="Corpodetexto"/>
        <w:jc w:val="center"/>
        <w:rPr>
          <w:rFonts w:cs="Arial"/>
          <w:sz w:val="22"/>
          <w:szCs w:val="24"/>
        </w:rPr>
      </w:pPr>
      <w:r w:rsidRPr="008D6406">
        <w:rPr>
          <w:rFonts w:cs="Arial"/>
          <w:sz w:val="22"/>
          <w:szCs w:val="24"/>
        </w:rPr>
        <w:t>Presidente</w:t>
      </w:r>
    </w:p>
    <w:sectPr w:rsidR="008D1E84" w:rsidRPr="004A5DB5" w:rsidSect="004A5D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A7E" w:rsidRPr="0006072E" w:rsidRDefault="00150A7E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150A7E" w:rsidRPr="0006072E" w:rsidRDefault="00150A7E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A7E" w:rsidRDefault="00C45045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3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C693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DBJp4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:rsidR="00150A7E" w:rsidRPr="00415C0F" w:rsidRDefault="00150A7E" w:rsidP="00334AA8">
    <w:pPr>
      <w:pStyle w:val="Rodap"/>
      <w:jc w:val="center"/>
      <w:rPr>
        <w:rFonts w:asciiTheme="minorHAnsi" w:hAnsiTheme="minorHAnsi" w:cs="Vijaya"/>
        <w:sz w:val="18"/>
        <w:szCs w:val="18"/>
      </w:rPr>
    </w:pPr>
    <w:r w:rsidRPr="00415C0F">
      <w:rPr>
        <w:rFonts w:asciiTheme="minorHAnsi" w:hAnsiTheme="minorHAnsi" w:cs="Vijaya"/>
        <w:sz w:val="18"/>
        <w:szCs w:val="18"/>
      </w:rPr>
      <w:t>SAS – Quadra 5 – Lote 3 – Bloco J – Edifício CFC</w:t>
    </w:r>
  </w:p>
  <w:p w:rsidR="00150A7E" w:rsidRPr="00415C0F" w:rsidRDefault="00150A7E" w:rsidP="00334AA8">
    <w:pPr>
      <w:pStyle w:val="Rodap"/>
      <w:jc w:val="center"/>
      <w:rPr>
        <w:rFonts w:asciiTheme="minorHAnsi" w:hAnsiTheme="minorHAnsi" w:cs="Vijaya"/>
        <w:sz w:val="18"/>
        <w:szCs w:val="18"/>
      </w:rPr>
    </w:pPr>
    <w:r w:rsidRPr="00415C0F">
      <w:rPr>
        <w:rFonts w:asciiTheme="minorHAnsi" w:hAnsiTheme="minorHAnsi" w:cs="Vijaya"/>
        <w:sz w:val="18"/>
        <w:szCs w:val="18"/>
      </w:rPr>
      <w:t>Telefone: (61) 3314-9600 – Fax: (61) 3322-2033 – CEP: 70070-920 – Brasília</w:t>
    </w:r>
    <w:r>
      <w:rPr>
        <w:rFonts w:asciiTheme="minorHAnsi" w:hAnsiTheme="minorHAnsi" w:cs="Vijaya"/>
        <w:sz w:val="18"/>
        <w:szCs w:val="18"/>
      </w:rPr>
      <w:t xml:space="preserve"> (</w:t>
    </w:r>
    <w:r w:rsidRPr="00415C0F">
      <w:rPr>
        <w:rFonts w:asciiTheme="minorHAnsi" w:hAnsiTheme="minorHAnsi" w:cs="Vijaya"/>
        <w:sz w:val="18"/>
        <w:szCs w:val="18"/>
      </w:rPr>
      <w:t>DF</w:t>
    </w:r>
    <w:r>
      <w:rPr>
        <w:rFonts w:asciiTheme="minorHAnsi" w:hAnsiTheme="minorHAnsi" w:cs="Vijaya"/>
        <w:sz w:val="18"/>
        <w:szCs w:val="18"/>
      </w:rPr>
      <w:t>)</w:t>
    </w:r>
  </w:p>
  <w:p w:rsidR="00150A7E" w:rsidRPr="00415C0F" w:rsidRDefault="00150A7E" w:rsidP="00334AA8">
    <w:pPr>
      <w:pStyle w:val="Rodap"/>
      <w:jc w:val="center"/>
      <w:rPr>
        <w:rFonts w:asciiTheme="minorHAnsi" w:hAnsiTheme="minorHAnsi" w:cs="Vijaya"/>
        <w:sz w:val="18"/>
        <w:szCs w:val="18"/>
      </w:rPr>
    </w:pPr>
    <w:r w:rsidRPr="00415C0F">
      <w:rPr>
        <w:rFonts w:asciiTheme="minorHAnsi" w:hAnsiTheme="minorHAnsi" w:cs="Vijaya"/>
        <w:sz w:val="18"/>
        <w:szCs w:val="18"/>
      </w:rPr>
      <w:t>cfc@cfc.org.br – www.cfc.org.br</w:t>
    </w:r>
  </w:p>
  <w:p w:rsidR="00150A7E" w:rsidRDefault="00150A7E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DB5" w:rsidRDefault="00C45045" w:rsidP="004A5DB5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25400" b="2095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704B5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f5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F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hlbX+U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:rsidR="004A5DB5" w:rsidRPr="0052548C" w:rsidRDefault="00C45045" w:rsidP="004A5DB5">
    <w:pPr>
      <w:pStyle w:val="Rodap"/>
      <w:jc w:val="center"/>
      <w:rPr>
        <w:rFonts w:ascii="Arial" w:hAnsi="Arial" w:cs="Arial"/>
        <w:sz w:val="18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DB5" w:rsidRDefault="004A5DB5" w:rsidP="004A5DB5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4A5DB5" w:rsidRPr="00744B42" w:rsidRDefault="004A5DB5" w:rsidP="004A5DB5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C21C79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="00DA0218">
                            <w:rPr>
                              <w:rFonts w:ascii="Arial" w:hAnsi="Arial" w:cs="Arial"/>
                              <w:sz w:val="16"/>
                            </w:rPr>
                            <w:t>97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47.2pt;margin-top:3.9pt;width:104.75pt;height:25.6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" filled="f" stroked="f">
              <v:textbox style="mso-fit-shape-to-text:t">
                <w:txbxContent>
                  <w:p w:rsidR="004A5DB5" w:rsidRDefault="004A5DB5" w:rsidP="004A5DB5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4A5DB5" w:rsidRPr="00744B42" w:rsidRDefault="004A5DB5" w:rsidP="004A5DB5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C21C79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="00DA0218">
                      <w:rPr>
                        <w:rFonts w:ascii="Arial" w:hAnsi="Arial" w:cs="Arial"/>
                        <w:sz w:val="16"/>
                      </w:rPr>
                      <w:t>97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4A5DB5" w:rsidRPr="0052548C">
      <w:rPr>
        <w:rFonts w:ascii="Arial" w:hAnsi="Arial" w:cs="Arial"/>
        <w:sz w:val="18"/>
        <w:szCs w:val="16"/>
      </w:rPr>
      <w:t>Rua Cláudio Manoel, 639 - Bairro Savassi</w:t>
    </w:r>
  </w:p>
  <w:p w:rsidR="004A5DB5" w:rsidRPr="0052548C" w:rsidRDefault="004A5DB5" w:rsidP="004A5DB5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sz w:val="18"/>
        <w:szCs w:val="16"/>
      </w:rPr>
      <w:t>Telefone: (31) 3269-8400 – CEP: 30140-10</w:t>
    </w:r>
    <w:r>
      <w:rPr>
        <w:rFonts w:ascii="Arial" w:hAnsi="Arial" w:cs="Arial"/>
        <w:sz w:val="18"/>
        <w:szCs w:val="16"/>
      </w:rPr>
      <w:t>5</w:t>
    </w:r>
    <w:r w:rsidRPr="0052548C">
      <w:rPr>
        <w:rFonts w:ascii="Arial" w:hAnsi="Arial" w:cs="Arial"/>
        <w:sz w:val="18"/>
        <w:szCs w:val="16"/>
      </w:rPr>
      <w:t xml:space="preserve"> – Belo Horizonte/MG</w:t>
    </w:r>
  </w:p>
  <w:p w:rsidR="004A5DB5" w:rsidRPr="0052548C" w:rsidRDefault="004A5DB5" w:rsidP="004A5DB5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6"/>
        <w:szCs w:val="16"/>
      </w:rPr>
    </w:pPr>
    <w:r w:rsidRPr="0052548C">
      <w:rPr>
        <w:rFonts w:ascii="Arial" w:hAnsi="Arial" w:cs="Arial"/>
        <w:sz w:val="18"/>
        <w:szCs w:val="16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6"/>
        </w:rPr>
        <w:t>www.crcmg.org.br</w:t>
      </w:r>
    </w:hyperlink>
  </w:p>
  <w:p w:rsidR="00150A7E" w:rsidRDefault="00150A7E" w:rsidP="004A5DB5">
    <w:pPr>
      <w:pStyle w:val="Rodap"/>
      <w:tabs>
        <w:tab w:val="left" w:pos="2140"/>
        <w:tab w:val="center" w:pos="4393"/>
      </w:tabs>
      <w:rPr>
        <w:rFonts w:asciiTheme="minorHAnsi" w:hAnsiTheme="minorHAnsi" w:cs="Vijay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A7E" w:rsidRPr="0006072E" w:rsidRDefault="00150A7E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150A7E" w:rsidRPr="0006072E" w:rsidRDefault="00150A7E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A7E" w:rsidRDefault="00150A7E">
    <w:pPr>
      <w:pStyle w:val="Cabealho"/>
    </w:pPr>
    <w:r>
      <w:rPr>
        <w:noProof/>
      </w:rPr>
      <w:drawing>
        <wp:inline distT="0" distB="0" distL="0" distR="0">
          <wp:extent cx="1511808" cy="649224"/>
          <wp:effectExtent l="19050" t="0" r="0" b="0"/>
          <wp:docPr id="8" name="Imagem 7" descr="logo-cf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f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808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0A7E" w:rsidRDefault="00150A7E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150A7E" w:rsidRDefault="00C4504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64B2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  <w:p w:rsidR="00150A7E" w:rsidRDefault="00150A7E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150A7E" w:rsidRPr="00D142E3" w:rsidRDefault="00150A7E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A7E" w:rsidRDefault="005F78AA">
    <w:pPr>
      <w:pStyle w:val="Cabealho"/>
    </w:pPr>
    <w:r w:rsidRPr="00B44183">
      <w:rPr>
        <w:noProof/>
      </w:rPr>
      <w:drawing>
        <wp:anchor distT="0" distB="0" distL="114300" distR="114300" simplePos="0" relativeHeight="251673600" behindDoc="1" locked="0" layoutInCell="1" allowOverlap="1" wp14:anchorId="1AC0AED7" wp14:editId="6D002E04">
          <wp:simplePos x="0" y="0"/>
          <wp:positionH relativeFrom="column">
            <wp:posOffset>4857750</wp:posOffset>
          </wp:positionH>
          <wp:positionV relativeFrom="paragraph">
            <wp:posOffset>-635</wp:posOffset>
          </wp:positionV>
          <wp:extent cx="610870" cy="611505"/>
          <wp:effectExtent l="0" t="0" r="0" b="0"/>
          <wp:wrapNone/>
          <wp:docPr id="10" name="Imagem 10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0A7E">
      <w:rPr>
        <w:noProof/>
      </w:rPr>
      <w:drawing>
        <wp:inline distT="0" distB="0" distL="0" distR="0">
          <wp:extent cx="2184819" cy="680400"/>
          <wp:effectExtent l="19050" t="0" r="5931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50A7E" w:rsidRDefault="00150A7E" w:rsidP="0006342E">
    <w:pPr>
      <w:pStyle w:val="Cabealho"/>
      <w:rPr>
        <w:color w:val="0F243E" w:themeColor="text2" w:themeShade="80"/>
        <w:szCs w:val="22"/>
      </w:rPr>
    </w:pPr>
  </w:p>
  <w:p w:rsidR="00150A7E" w:rsidRDefault="00C45045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9022A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xh6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BO4xh6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  <w:p w:rsidR="00150A7E" w:rsidRPr="0006342E" w:rsidRDefault="00150A7E" w:rsidP="0006342E">
    <w:pPr>
      <w:pStyle w:val="Cabealho"/>
      <w:rPr>
        <w:color w:val="0F243E" w:themeColor="text2" w:themeShade="80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>
      <o:colormenu v:ext="edit" fillcolor="#0070c0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2162D"/>
    <w:rsid w:val="00042544"/>
    <w:rsid w:val="0006342E"/>
    <w:rsid w:val="00081E97"/>
    <w:rsid w:val="00085083"/>
    <w:rsid w:val="000A3912"/>
    <w:rsid w:val="000A7D99"/>
    <w:rsid w:val="000E4449"/>
    <w:rsid w:val="00100CEB"/>
    <w:rsid w:val="0011310E"/>
    <w:rsid w:val="0012095D"/>
    <w:rsid w:val="00150A7E"/>
    <w:rsid w:val="00175741"/>
    <w:rsid w:val="00195BBA"/>
    <w:rsid w:val="001C5100"/>
    <w:rsid w:val="001F6072"/>
    <w:rsid w:val="0022388F"/>
    <w:rsid w:val="00241158"/>
    <w:rsid w:val="002638CB"/>
    <w:rsid w:val="002B4B92"/>
    <w:rsid w:val="002C3054"/>
    <w:rsid w:val="00306C29"/>
    <w:rsid w:val="00307B3B"/>
    <w:rsid w:val="00334AA8"/>
    <w:rsid w:val="003630FD"/>
    <w:rsid w:val="003A2260"/>
    <w:rsid w:val="003A39BD"/>
    <w:rsid w:val="003B4A6C"/>
    <w:rsid w:val="003C367D"/>
    <w:rsid w:val="003C4BF1"/>
    <w:rsid w:val="003D04BE"/>
    <w:rsid w:val="003E3D30"/>
    <w:rsid w:val="003F3E58"/>
    <w:rsid w:val="003F5601"/>
    <w:rsid w:val="00415BFD"/>
    <w:rsid w:val="00415C0F"/>
    <w:rsid w:val="00436C78"/>
    <w:rsid w:val="00440351"/>
    <w:rsid w:val="00441713"/>
    <w:rsid w:val="004767FD"/>
    <w:rsid w:val="00476F03"/>
    <w:rsid w:val="00477868"/>
    <w:rsid w:val="0048311E"/>
    <w:rsid w:val="00496E4B"/>
    <w:rsid w:val="004A5DB5"/>
    <w:rsid w:val="004C4412"/>
    <w:rsid w:val="005511A1"/>
    <w:rsid w:val="005556CD"/>
    <w:rsid w:val="005934D1"/>
    <w:rsid w:val="005B5016"/>
    <w:rsid w:val="005F78AA"/>
    <w:rsid w:val="006245C6"/>
    <w:rsid w:val="00631C77"/>
    <w:rsid w:val="0064035E"/>
    <w:rsid w:val="00657ABB"/>
    <w:rsid w:val="0066126F"/>
    <w:rsid w:val="00665A9E"/>
    <w:rsid w:val="006866D4"/>
    <w:rsid w:val="006B3805"/>
    <w:rsid w:val="006B549E"/>
    <w:rsid w:val="006D4637"/>
    <w:rsid w:val="006E6A1E"/>
    <w:rsid w:val="00734AE4"/>
    <w:rsid w:val="00802A89"/>
    <w:rsid w:val="0080742F"/>
    <w:rsid w:val="008275B5"/>
    <w:rsid w:val="0083320B"/>
    <w:rsid w:val="008528AA"/>
    <w:rsid w:val="008B4FBB"/>
    <w:rsid w:val="008C0375"/>
    <w:rsid w:val="008D1E84"/>
    <w:rsid w:val="008D242B"/>
    <w:rsid w:val="008D6406"/>
    <w:rsid w:val="009456D5"/>
    <w:rsid w:val="009629EF"/>
    <w:rsid w:val="00965BB3"/>
    <w:rsid w:val="00980550"/>
    <w:rsid w:val="009B5D7A"/>
    <w:rsid w:val="009F5759"/>
    <w:rsid w:val="009F6875"/>
    <w:rsid w:val="00A239AC"/>
    <w:rsid w:val="00A32729"/>
    <w:rsid w:val="00A33BD3"/>
    <w:rsid w:val="00A33E32"/>
    <w:rsid w:val="00A35CC7"/>
    <w:rsid w:val="00A53F7D"/>
    <w:rsid w:val="00A547E6"/>
    <w:rsid w:val="00A90A78"/>
    <w:rsid w:val="00AD1E6E"/>
    <w:rsid w:val="00B24C21"/>
    <w:rsid w:val="00B37328"/>
    <w:rsid w:val="00B37B72"/>
    <w:rsid w:val="00B410BF"/>
    <w:rsid w:val="00B46C5D"/>
    <w:rsid w:val="00B5321D"/>
    <w:rsid w:val="00B55E74"/>
    <w:rsid w:val="00BD0BEE"/>
    <w:rsid w:val="00BE413F"/>
    <w:rsid w:val="00C1548F"/>
    <w:rsid w:val="00C21C79"/>
    <w:rsid w:val="00C40D79"/>
    <w:rsid w:val="00C45045"/>
    <w:rsid w:val="00CA3081"/>
    <w:rsid w:val="00CC3AFB"/>
    <w:rsid w:val="00CE4817"/>
    <w:rsid w:val="00CE50A0"/>
    <w:rsid w:val="00CF7ED1"/>
    <w:rsid w:val="00D142E3"/>
    <w:rsid w:val="00D3221D"/>
    <w:rsid w:val="00D77DE6"/>
    <w:rsid w:val="00D87970"/>
    <w:rsid w:val="00DA0218"/>
    <w:rsid w:val="00DA08EF"/>
    <w:rsid w:val="00E1179A"/>
    <w:rsid w:val="00E16DF6"/>
    <w:rsid w:val="00E23626"/>
    <w:rsid w:val="00E271E8"/>
    <w:rsid w:val="00E5780C"/>
    <w:rsid w:val="00E61479"/>
    <w:rsid w:val="00EA4114"/>
    <w:rsid w:val="00EC3929"/>
    <w:rsid w:val="00EC45F0"/>
    <w:rsid w:val="00EC5C00"/>
    <w:rsid w:val="00EE154E"/>
    <w:rsid w:val="00EF3623"/>
    <w:rsid w:val="00F01B56"/>
    <w:rsid w:val="00F414CE"/>
    <w:rsid w:val="00F459E9"/>
    <w:rsid w:val="00F73046"/>
    <w:rsid w:val="00FB2B25"/>
    <w:rsid w:val="00FB37FF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5:docId w15:val="{A559543E-67DE-49ED-AB29-391A1514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21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21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A4E6B-F1F8-40C3-84BF-37C7221F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CRCMG</cp:lastModifiedBy>
  <cp:revision>4</cp:revision>
  <cp:lastPrinted>2017-06-02T17:48:00Z</cp:lastPrinted>
  <dcterms:created xsi:type="dcterms:W3CDTF">2017-08-28T19:10:00Z</dcterms:created>
  <dcterms:modified xsi:type="dcterms:W3CDTF">2017-08-28T19:18:00Z</dcterms:modified>
</cp:coreProperties>
</file>