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43AF0A6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5147C">
        <w:rPr>
          <w:rFonts w:ascii="Arial" w:hAnsi="Arial" w:cs="Arial"/>
          <w:sz w:val="28"/>
          <w:szCs w:val="28"/>
        </w:rPr>
        <w:t>1</w:t>
      </w:r>
      <w:r w:rsidR="009F7F8C">
        <w:rPr>
          <w:rFonts w:ascii="Arial" w:hAnsi="Arial" w:cs="Arial"/>
          <w:sz w:val="28"/>
          <w:szCs w:val="28"/>
        </w:rPr>
        <w:t>7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F70900" w14:textId="77777777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E2431A6" w14:textId="687CEB54" w:rsidR="00F400ED" w:rsidRP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  <w:r w:rsidRPr="00F400ED">
        <w:rPr>
          <w:rFonts w:ascii="Arial" w:hAnsi="Arial" w:cs="Arial"/>
          <w:sz w:val="28"/>
          <w:szCs w:val="28"/>
        </w:rPr>
        <w:t xml:space="preserve">Contador, já garantiu sua vaga </w:t>
      </w:r>
      <w:r w:rsidR="00772EF5">
        <w:rPr>
          <w:rFonts w:ascii="Arial" w:hAnsi="Arial" w:cs="Arial"/>
          <w:sz w:val="28"/>
          <w:szCs w:val="28"/>
        </w:rPr>
        <w:t>n</w:t>
      </w:r>
      <w:r w:rsidRPr="00F400ED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décima segunda</w:t>
      </w:r>
      <w:r w:rsidRPr="00F400ED">
        <w:rPr>
          <w:rFonts w:ascii="Arial" w:hAnsi="Arial" w:cs="Arial"/>
          <w:sz w:val="28"/>
          <w:szCs w:val="28"/>
        </w:rPr>
        <w:t xml:space="preserve"> Convenção de Contabilidade de Minas Gerais? O maior evento </w:t>
      </w:r>
      <w:r w:rsidR="00772EF5">
        <w:rPr>
          <w:rFonts w:ascii="Arial" w:hAnsi="Arial" w:cs="Arial"/>
          <w:sz w:val="28"/>
          <w:szCs w:val="28"/>
        </w:rPr>
        <w:t>da área</w:t>
      </w:r>
      <w:r w:rsidRPr="00F400ED">
        <w:rPr>
          <w:rFonts w:ascii="Arial" w:hAnsi="Arial" w:cs="Arial"/>
          <w:sz w:val="28"/>
          <w:szCs w:val="28"/>
        </w:rPr>
        <w:t xml:space="preserve"> acontece de 5 a 7 de junho, no </w:t>
      </w:r>
      <w:proofErr w:type="spellStart"/>
      <w:r w:rsidRPr="00F400ED">
        <w:rPr>
          <w:rFonts w:ascii="Arial" w:hAnsi="Arial" w:cs="Arial"/>
          <w:sz w:val="28"/>
          <w:szCs w:val="28"/>
        </w:rPr>
        <w:t>Expominas</w:t>
      </w:r>
      <w:proofErr w:type="spellEnd"/>
      <w:r w:rsidRPr="00F400ED">
        <w:rPr>
          <w:rFonts w:ascii="Arial" w:hAnsi="Arial" w:cs="Arial"/>
          <w:sz w:val="28"/>
          <w:szCs w:val="28"/>
        </w:rPr>
        <w:t xml:space="preserve">, em Belo Horizonte, e visa </w:t>
      </w:r>
      <w:r w:rsidR="00772EF5">
        <w:rPr>
          <w:rFonts w:ascii="Arial" w:hAnsi="Arial" w:cs="Arial"/>
          <w:sz w:val="28"/>
          <w:szCs w:val="28"/>
        </w:rPr>
        <w:t>atualizar</w:t>
      </w:r>
      <w:r w:rsidRPr="00F400ED">
        <w:rPr>
          <w:rFonts w:ascii="Arial" w:hAnsi="Arial" w:cs="Arial"/>
          <w:sz w:val="28"/>
          <w:szCs w:val="28"/>
        </w:rPr>
        <w:t xml:space="preserve"> conhecimentos, </w:t>
      </w:r>
      <w:r w:rsidR="00772EF5" w:rsidRPr="00F400ED">
        <w:rPr>
          <w:rFonts w:ascii="Arial" w:hAnsi="Arial" w:cs="Arial"/>
          <w:sz w:val="28"/>
          <w:szCs w:val="28"/>
        </w:rPr>
        <w:t xml:space="preserve">promover </w:t>
      </w:r>
      <w:r w:rsidRPr="00F400ED">
        <w:rPr>
          <w:rFonts w:ascii="Arial" w:hAnsi="Arial" w:cs="Arial"/>
          <w:sz w:val="28"/>
          <w:szCs w:val="28"/>
        </w:rPr>
        <w:t xml:space="preserve">a interação entre os participantes e gerar oportunidades de novos negócios na área contábil. </w:t>
      </w:r>
    </w:p>
    <w:p w14:paraId="35E006C0" w14:textId="77777777" w:rsidR="00F400ED" w:rsidRP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79898EC4" w14:textId="0A8C065A" w:rsidR="00F400ED" w:rsidRPr="00F400ED" w:rsidRDefault="00772EF5" w:rsidP="00F400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convenção</w:t>
      </w:r>
      <w:r w:rsidR="00F400ED" w:rsidRPr="00F400ED">
        <w:rPr>
          <w:rFonts w:ascii="Arial" w:hAnsi="Arial" w:cs="Arial"/>
          <w:sz w:val="28"/>
          <w:szCs w:val="28"/>
        </w:rPr>
        <w:t xml:space="preserve"> traz palestras </w:t>
      </w:r>
      <w:r>
        <w:rPr>
          <w:rFonts w:ascii="Arial" w:hAnsi="Arial" w:cs="Arial"/>
          <w:sz w:val="28"/>
          <w:szCs w:val="28"/>
        </w:rPr>
        <w:t>sobre</w:t>
      </w:r>
      <w:r w:rsidR="00F400ED" w:rsidRPr="00F400ED">
        <w:rPr>
          <w:rFonts w:ascii="Arial" w:hAnsi="Arial" w:cs="Arial"/>
          <w:sz w:val="28"/>
          <w:szCs w:val="28"/>
        </w:rPr>
        <w:t xml:space="preserve"> temas atuais </w:t>
      </w:r>
      <w:r>
        <w:rPr>
          <w:rFonts w:ascii="Arial" w:hAnsi="Arial" w:cs="Arial"/>
          <w:sz w:val="28"/>
          <w:szCs w:val="28"/>
        </w:rPr>
        <w:t>d</w:t>
      </w:r>
      <w:r w:rsidR="00F400ED" w:rsidRPr="00F400ED">
        <w:rPr>
          <w:rFonts w:ascii="Arial" w:hAnsi="Arial" w:cs="Arial"/>
          <w:sz w:val="28"/>
          <w:szCs w:val="28"/>
        </w:rPr>
        <w:t xml:space="preserve">os cenários político e econômico, além de apresentar novidades na legislação que impactam a atuação dos profissionais </w:t>
      </w:r>
      <w:r>
        <w:rPr>
          <w:rFonts w:ascii="Arial" w:hAnsi="Arial" w:cs="Arial"/>
          <w:sz w:val="28"/>
          <w:szCs w:val="28"/>
        </w:rPr>
        <w:t>da área</w:t>
      </w:r>
      <w:r w:rsidR="00F400ED" w:rsidRPr="00F400ED">
        <w:rPr>
          <w:rFonts w:ascii="Arial" w:hAnsi="Arial" w:cs="Arial"/>
          <w:sz w:val="28"/>
          <w:szCs w:val="28"/>
        </w:rPr>
        <w:t xml:space="preserve"> contábil.</w:t>
      </w:r>
    </w:p>
    <w:p w14:paraId="53DF0C39" w14:textId="77777777" w:rsidR="00F400ED" w:rsidRP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0A3258EE" w14:textId="41684142" w:rsidR="00F400ED" w:rsidRPr="00F400ED" w:rsidRDefault="00772EF5" w:rsidP="00F400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o melhor</w:t>
      </w:r>
      <w:r w:rsidR="00F400ED" w:rsidRPr="00F400ED">
        <w:rPr>
          <w:rFonts w:ascii="Arial" w:hAnsi="Arial" w:cs="Arial"/>
          <w:sz w:val="28"/>
          <w:szCs w:val="28"/>
        </w:rPr>
        <w:t xml:space="preserve">: o evento </w:t>
      </w:r>
      <w:r>
        <w:rPr>
          <w:rFonts w:ascii="Arial" w:hAnsi="Arial" w:cs="Arial"/>
          <w:sz w:val="28"/>
          <w:szCs w:val="28"/>
        </w:rPr>
        <w:t xml:space="preserve">ainda </w:t>
      </w:r>
      <w:r w:rsidR="00F400ED" w:rsidRPr="00F400ED">
        <w:rPr>
          <w:rFonts w:ascii="Arial" w:hAnsi="Arial" w:cs="Arial"/>
          <w:sz w:val="28"/>
          <w:szCs w:val="28"/>
        </w:rPr>
        <w:t xml:space="preserve">é pontuado no </w:t>
      </w:r>
      <w:r>
        <w:rPr>
          <w:rFonts w:ascii="Arial" w:hAnsi="Arial" w:cs="Arial"/>
          <w:sz w:val="28"/>
          <w:szCs w:val="28"/>
        </w:rPr>
        <w:t>Programa de E</w:t>
      </w:r>
      <w:r w:rsidR="00F400ED" w:rsidRPr="00F400ED">
        <w:rPr>
          <w:rFonts w:ascii="Arial" w:hAnsi="Arial" w:cs="Arial"/>
          <w:sz w:val="28"/>
          <w:szCs w:val="28"/>
        </w:rPr>
        <w:t xml:space="preserve">ducação </w:t>
      </w:r>
      <w:r>
        <w:rPr>
          <w:rFonts w:ascii="Arial" w:hAnsi="Arial" w:cs="Arial"/>
          <w:sz w:val="28"/>
          <w:szCs w:val="28"/>
        </w:rPr>
        <w:t>Profissional C</w:t>
      </w:r>
      <w:r w:rsidR="00F400ED" w:rsidRPr="00F400ED">
        <w:rPr>
          <w:rFonts w:ascii="Arial" w:hAnsi="Arial" w:cs="Arial"/>
          <w:sz w:val="28"/>
          <w:szCs w:val="28"/>
        </w:rPr>
        <w:t xml:space="preserve">ontinuada. Garanta </w:t>
      </w:r>
      <w:r>
        <w:rPr>
          <w:rFonts w:ascii="Arial" w:hAnsi="Arial" w:cs="Arial"/>
          <w:sz w:val="28"/>
          <w:szCs w:val="28"/>
        </w:rPr>
        <w:t xml:space="preserve">já </w:t>
      </w:r>
      <w:r w:rsidR="00F400ED" w:rsidRPr="00F400ED">
        <w:rPr>
          <w:rFonts w:ascii="Arial" w:hAnsi="Arial" w:cs="Arial"/>
          <w:sz w:val="28"/>
          <w:szCs w:val="28"/>
        </w:rPr>
        <w:t xml:space="preserve">sua vaga! Inscrições e informações pelo portal: </w:t>
      </w:r>
      <w:hyperlink r:id="rId8" w:history="1">
        <w:r w:rsidR="00F400ED" w:rsidRPr="00F400ED">
          <w:rPr>
            <w:rStyle w:val="Hyperlink"/>
            <w:rFonts w:ascii="Arial" w:hAnsi="Arial" w:cs="Arial"/>
            <w:color w:val="auto"/>
            <w:sz w:val="28"/>
            <w:szCs w:val="28"/>
          </w:rPr>
          <w:t>convencao.crcmg.org.br/</w:t>
        </w:r>
      </w:hyperlink>
      <w:bookmarkStart w:id="0" w:name="_GoBack"/>
      <w:bookmarkEnd w:id="0"/>
    </w:p>
    <w:p w14:paraId="0D14E95B" w14:textId="789648B4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CF47FC9" w14:textId="77777777" w:rsidR="00F400ED" w:rsidRDefault="00F400ED" w:rsidP="00752C38">
      <w:pPr>
        <w:jc w:val="both"/>
        <w:rPr>
          <w:rFonts w:ascii="Arial" w:hAnsi="Arial" w:cs="Arial"/>
          <w:sz w:val="28"/>
          <w:szCs w:val="28"/>
        </w:rPr>
      </w:pP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06B85D69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F7F8C">
      <w:rPr>
        <w:rFonts w:ascii="Arial" w:hAnsi="Arial" w:cs="Arial"/>
        <w:sz w:val="28"/>
        <w:szCs w:val="28"/>
        <w:lang w:val="pt-BR"/>
      </w:rPr>
      <w:t>21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9F7F8C">
      <w:rPr>
        <w:rFonts w:ascii="Arial" w:hAnsi="Arial" w:cs="Arial"/>
        <w:sz w:val="28"/>
        <w:szCs w:val="28"/>
        <w:lang w:val="pt-BR"/>
      </w:rPr>
      <w:t>23</w:t>
    </w:r>
    <w:r w:rsidR="0065147C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ncao.crcmg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3579-65C2-480A-9BAA-590F41DF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2</cp:revision>
  <cp:lastPrinted>2018-05-24T14:43:00Z</cp:lastPrinted>
  <dcterms:created xsi:type="dcterms:W3CDTF">2019-05-02T13:11:00Z</dcterms:created>
  <dcterms:modified xsi:type="dcterms:W3CDTF">2019-05-02T13:11:00Z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