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2FC7C2D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4B53D9">
        <w:rPr>
          <w:rFonts w:ascii="Arial" w:hAnsi="Arial" w:cs="Arial"/>
          <w:sz w:val="28"/>
          <w:szCs w:val="28"/>
        </w:rPr>
        <w:t>10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Pr="006035F3" w:rsidRDefault="00610B49" w:rsidP="002370EE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14:paraId="27EAC18E" w14:textId="753C95BE" w:rsidR="004B53D9" w:rsidRPr="006035F3" w:rsidRDefault="004B53D9" w:rsidP="004B53D9">
      <w:pPr>
        <w:shd w:val="clear" w:color="auto" w:fill="FFFFFF"/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6035F3">
        <w:rPr>
          <w:rFonts w:ascii="Arial" w:hAnsi="Arial" w:cs="Arial"/>
          <w:sz w:val="28"/>
          <w:szCs w:val="28"/>
        </w:rPr>
        <w:t>Atenção! Estão abertas as inscrições para a décima quarta Convenção de Contabilidade de Minas Gerais</w:t>
      </w:r>
      <w:r w:rsidR="00557C14" w:rsidRPr="006035F3">
        <w:rPr>
          <w:rFonts w:ascii="Arial" w:hAnsi="Arial" w:cs="Arial"/>
          <w:sz w:val="28"/>
          <w:szCs w:val="28"/>
        </w:rPr>
        <w:t>!</w:t>
      </w:r>
      <w:r w:rsidRPr="006035F3">
        <w:rPr>
          <w:rFonts w:ascii="Arial" w:hAnsi="Arial" w:cs="Arial"/>
          <w:sz w:val="28"/>
          <w:szCs w:val="28"/>
        </w:rPr>
        <w:t xml:space="preserve"> E o melhor</w:t>
      </w:r>
      <w:r w:rsidR="00557C14" w:rsidRPr="006035F3">
        <w:rPr>
          <w:rFonts w:ascii="Arial" w:hAnsi="Arial" w:cs="Arial"/>
          <w:sz w:val="28"/>
          <w:szCs w:val="28"/>
        </w:rPr>
        <w:t>:</w:t>
      </w:r>
      <w:r w:rsidRPr="006035F3">
        <w:rPr>
          <w:rFonts w:ascii="Arial" w:hAnsi="Arial" w:cs="Arial"/>
          <w:sz w:val="28"/>
          <w:szCs w:val="28"/>
        </w:rPr>
        <w:t xml:space="preserve"> com valores especiais de pré-venda! </w:t>
      </w:r>
    </w:p>
    <w:p w14:paraId="7410350E" w14:textId="5E6492FC" w:rsidR="004B53D9" w:rsidRPr="006035F3" w:rsidRDefault="004B53D9" w:rsidP="004B53D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035F3">
        <w:rPr>
          <w:rFonts w:ascii="Arial" w:hAnsi="Arial" w:cs="Arial"/>
          <w:sz w:val="28"/>
          <w:szCs w:val="28"/>
        </w:rPr>
        <w:t xml:space="preserve">A décima quarta </w:t>
      </w:r>
      <w:r w:rsidR="00557C14" w:rsidRPr="006035F3">
        <w:rPr>
          <w:rFonts w:ascii="Arial" w:hAnsi="Arial" w:cs="Arial"/>
          <w:sz w:val="28"/>
          <w:szCs w:val="28"/>
        </w:rPr>
        <w:t>c</w:t>
      </w:r>
      <w:r w:rsidRPr="006035F3">
        <w:rPr>
          <w:rFonts w:ascii="Arial" w:hAnsi="Arial" w:cs="Arial"/>
          <w:sz w:val="28"/>
          <w:szCs w:val="28"/>
        </w:rPr>
        <w:t xml:space="preserve">onvenção acontecerá nos dias 21, 22 e 23 de junho de 2023, de forma presencial, no Expominas, e trará </w:t>
      </w:r>
      <w:r w:rsidR="00557C14" w:rsidRPr="006035F3">
        <w:rPr>
          <w:rFonts w:ascii="Arial" w:hAnsi="Arial" w:cs="Arial"/>
          <w:sz w:val="28"/>
          <w:szCs w:val="28"/>
        </w:rPr>
        <w:t>palestras</w:t>
      </w:r>
      <w:r w:rsidRPr="006035F3">
        <w:rPr>
          <w:rFonts w:ascii="Arial" w:hAnsi="Arial" w:cs="Arial"/>
          <w:sz w:val="28"/>
          <w:szCs w:val="28"/>
        </w:rPr>
        <w:t xml:space="preserve"> e discussões pautadas no</w:t>
      </w:r>
      <w:r w:rsidR="00557C14" w:rsidRPr="006035F3">
        <w:rPr>
          <w:rFonts w:ascii="Arial" w:hAnsi="Arial" w:cs="Arial"/>
          <w:sz w:val="28"/>
          <w:szCs w:val="28"/>
        </w:rPr>
        <w:t xml:space="preserve"> tema</w:t>
      </w:r>
      <w:r w:rsidRPr="006035F3">
        <w:rPr>
          <w:rFonts w:ascii="Arial" w:hAnsi="Arial" w:cs="Arial"/>
          <w:sz w:val="28"/>
          <w:szCs w:val="28"/>
        </w:rPr>
        <w:t xml:space="preserve"> “Protagonismo, sustentabilidade e transformação”.</w:t>
      </w:r>
    </w:p>
    <w:p w14:paraId="2CD05D70" w14:textId="77777777" w:rsidR="004B53D9" w:rsidRPr="006035F3" w:rsidRDefault="004B53D9" w:rsidP="004B53D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14:paraId="20F7F091" w14:textId="71E14785" w:rsidR="004B53D9" w:rsidRPr="006035F3" w:rsidRDefault="004B53D9" w:rsidP="004B53D9">
      <w:pPr>
        <w:shd w:val="clear" w:color="auto" w:fill="FFFFFF"/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6035F3">
        <w:rPr>
          <w:rFonts w:ascii="Arial" w:hAnsi="Arial" w:cs="Arial"/>
          <w:sz w:val="28"/>
          <w:szCs w:val="28"/>
        </w:rPr>
        <w:t xml:space="preserve">Confira as condições especiais para pré-venda e faça parte do maior evento da contabilidade no estado!  Estudantes têm cinquenta por cento de desconto no valor da inscrição. </w:t>
      </w:r>
    </w:p>
    <w:p w14:paraId="509D5532" w14:textId="1BE6A3E3" w:rsidR="004B53D9" w:rsidRPr="006035F3" w:rsidRDefault="004B53D9" w:rsidP="004B53D9">
      <w:pPr>
        <w:shd w:val="clear" w:color="auto" w:fill="FFFFFF"/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6035F3">
        <w:rPr>
          <w:rFonts w:ascii="Arial" w:hAnsi="Arial" w:cs="Arial"/>
          <w:sz w:val="28"/>
          <w:szCs w:val="28"/>
        </w:rPr>
        <w:t>Inscreva-se em convenção.crcmg.org.br</w:t>
      </w:r>
      <w:r w:rsidR="00557C14" w:rsidRPr="006035F3">
        <w:rPr>
          <w:rFonts w:ascii="Arial" w:hAnsi="Arial" w:cs="Arial"/>
          <w:sz w:val="28"/>
          <w:szCs w:val="28"/>
        </w:rPr>
        <w:t xml:space="preserve"> e g</w:t>
      </w:r>
      <w:r w:rsidRPr="006035F3">
        <w:rPr>
          <w:rFonts w:ascii="Arial" w:hAnsi="Arial" w:cs="Arial"/>
          <w:sz w:val="28"/>
          <w:szCs w:val="28"/>
        </w:rPr>
        <w:t xml:space="preserve">aranta já a sua participação! </w:t>
      </w:r>
    </w:p>
    <w:p w14:paraId="0193E9DC" w14:textId="13B47241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C8FEE93" w14:textId="77777777" w:rsidR="001B7E83" w:rsidRDefault="001B7E83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DD33D6" w14:textId="77777777" w:rsidR="008D5EFE" w:rsidRDefault="008D5EFE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DC0BCE" w14:textId="77777777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>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1F373EA0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4B53D9">
      <w:rPr>
        <w:rFonts w:ascii="Arial" w:hAnsi="Arial" w:cs="Arial"/>
        <w:sz w:val="28"/>
        <w:szCs w:val="28"/>
        <w:lang w:val="pt-BR"/>
      </w:rPr>
      <w:t xml:space="preserve">6 a 10 </w:t>
    </w:r>
    <w:r w:rsidR="00B95034">
      <w:rPr>
        <w:rFonts w:ascii="Arial" w:hAnsi="Arial" w:cs="Arial"/>
        <w:sz w:val="28"/>
        <w:szCs w:val="28"/>
        <w:lang w:val="pt-BR"/>
      </w:rPr>
      <w:t>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16556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B787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3D9"/>
    <w:rsid w:val="004B5639"/>
    <w:rsid w:val="004B69BA"/>
    <w:rsid w:val="004B6A83"/>
    <w:rsid w:val="004B7BDE"/>
    <w:rsid w:val="004B7C14"/>
    <w:rsid w:val="004C0D12"/>
    <w:rsid w:val="004C17C2"/>
    <w:rsid w:val="004C4AF0"/>
    <w:rsid w:val="004C4CA7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57C14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35F3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916C1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55B9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76332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4378"/>
    <w:rsid w:val="0095720F"/>
    <w:rsid w:val="00964863"/>
    <w:rsid w:val="00965674"/>
    <w:rsid w:val="009659E4"/>
    <w:rsid w:val="0097144E"/>
    <w:rsid w:val="009714B0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14C2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95034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0488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0AF4"/>
    <w:rsid w:val="00D01293"/>
    <w:rsid w:val="00D0162C"/>
    <w:rsid w:val="00D01BDA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63343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035EE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  <w:style w:type="character" w:styleId="Refdecomentrio">
    <w:name w:val="annotation reference"/>
    <w:basedOn w:val="Fontepargpadro"/>
    <w:uiPriority w:val="99"/>
    <w:semiHidden/>
    <w:unhideWhenUsed/>
    <w:rsid w:val="00F03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5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dcterms:created xsi:type="dcterms:W3CDTF">2023-02-09T17:27:00Z</dcterms:created>
  <dcterms:modified xsi:type="dcterms:W3CDTF">2023-02-13T15:37:00Z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