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44BEFD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3E098D">
        <w:rPr>
          <w:rFonts w:ascii="Arial" w:hAnsi="Arial" w:cs="Arial"/>
          <w:sz w:val="28"/>
          <w:szCs w:val="28"/>
        </w:rPr>
        <w:t>4</w:t>
      </w:r>
      <w:r w:rsidR="00D509D3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452F756" w14:textId="23A6EA69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31B84D55" w14:textId="57A5D586" w:rsidR="00247D0F" w:rsidRDefault="00247D0F" w:rsidP="00247D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Investir no</w:t>
      </w:r>
      <w:r w:rsidRPr="00D3373B">
        <w:rPr>
          <w:rFonts w:ascii="Arial" w:hAnsi="Arial" w:cs="Arial"/>
          <w:sz w:val="28"/>
          <w:szCs w:val="28"/>
        </w:rPr>
        <w:t xml:space="preserve"> aprimoramento contínuo da classe contábil é uma das missões do CRCMG.</w:t>
      </w:r>
      <w:r>
        <w:rPr>
          <w:rFonts w:ascii="Arial" w:hAnsi="Arial" w:cs="Arial"/>
          <w:sz w:val="28"/>
          <w:szCs w:val="28"/>
        </w:rPr>
        <w:t>//</w:t>
      </w:r>
      <w:r w:rsidRP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D3373B">
        <w:rPr>
          <w:rFonts w:ascii="Arial" w:hAnsi="Arial" w:cs="Arial"/>
          <w:sz w:val="28"/>
          <w:szCs w:val="28"/>
        </w:rPr>
        <w:t xml:space="preserve"> capacitação é o princ</w:t>
      </w:r>
      <w:r>
        <w:rPr>
          <w:rFonts w:ascii="Arial" w:hAnsi="Arial" w:cs="Arial"/>
          <w:sz w:val="28"/>
          <w:szCs w:val="28"/>
        </w:rPr>
        <w:t>í</w:t>
      </w:r>
      <w:r w:rsidRPr="00D3373B">
        <w:rPr>
          <w:rFonts w:ascii="Arial" w:hAnsi="Arial" w:cs="Arial"/>
          <w:sz w:val="28"/>
          <w:szCs w:val="28"/>
        </w:rPr>
        <w:t xml:space="preserve">pio básico para uma boa </w:t>
      </w:r>
      <w:r>
        <w:rPr>
          <w:rFonts w:ascii="Arial" w:hAnsi="Arial" w:cs="Arial"/>
          <w:sz w:val="28"/>
          <w:szCs w:val="28"/>
        </w:rPr>
        <w:t xml:space="preserve">prestação de serviço à sociedade, o que valoriza a função do profissional da contabilidade </w:t>
      </w:r>
      <w:r w:rsidRPr="00D3373B">
        <w:rPr>
          <w:rFonts w:ascii="Arial" w:hAnsi="Arial" w:cs="Arial"/>
          <w:sz w:val="28"/>
          <w:szCs w:val="28"/>
        </w:rPr>
        <w:t>no mercado de trabalho.</w:t>
      </w:r>
      <w:r>
        <w:rPr>
          <w:rFonts w:ascii="Arial" w:hAnsi="Arial" w:cs="Arial"/>
          <w:sz w:val="28"/>
          <w:szCs w:val="28"/>
        </w:rPr>
        <w:t>//</w:t>
      </w:r>
      <w:r w:rsidRPr="00D3373B">
        <w:rPr>
          <w:rFonts w:ascii="Arial" w:hAnsi="Arial" w:cs="Arial"/>
          <w:sz w:val="28"/>
          <w:szCs w:val="28"/>
        </w:rPr>
        <w:t xml:space="preserve"> Além disso, </w:t>
      </w:r>
      <w:r>
        <w:rPr>
          <w:rFonts w:ascii="Arial" w:hAnsi="Arial" w:cs="Arial"/>
          <w:sz w:val="28"/>
          <w:szCs w:val="28"/>
        </w:rPr>
        <w:t xml:space="preserve">o objetivo do Conselho está em sintonia com a busca da sociedade por </w:t>
      </w:r>
      <w:r w:rsidRPr="00D3373B">
        <w:rPr>
          <w:rFonts w:ascii="Arial" w:hAnsi="Arial" w:cs="Arial"/>
          <w:sz w:val="28"/>
          <w:szCs w:val="28"/>
        </w:rPr>
        <w:t>um profissional qualificado</w:t>
      </w:r>
      <w:r>
        <w:rPr>
          <w:rFonts w:ascii="Arial" w:hAnsi="Arial" w:cs="Arial"/>
          <w:sz w:val="28"/>
          <w:szCs w:val="28"/>
        </w:rPr>
        <w:t xml:space="preserve">, capaz de identificar </w:t>
      </w:r>
      <w:r w:rsidRPr="00D3373B">
        <w:rPr>
          <w:rFonts w:ascii="Arial" w:hAnsi="Arial" w:cs="Arial"/>
          <w:sz w:val="28"/>
          <w:szCs w:val="28"/>
        </w:rPr>
        <w:t>oportunidades de novos negócios e garantir a saúde financeira das instituições</w:t>
      </w:r>
      <w:r>
        <w:rPr>
          <w:rFonts w:ascii="Arial" w:hAnsi="Arial" w:cs="Arial"/>
          <w:sz w:val="28"/>
          <w:szCs w:val="28"/>
        </w:rPr>
        <w:t xml:space="preserve">.// Só em dois mil e vinte e dois o Conselho já realizou mais de </w:t>
      </w:r>
      <w:r w:rsidR="008225D4" w:rsidRPr="008225D4">
        <w:rPr>
          <w:rFonts w:ascii="Arial" w:hAnsi="Arial" w:cs="Arial"/>
          <w:sz w:val="28"/>
          <w:szCs w:val="28"/>
        </w:rPr>
        <w:t>170</w:t>
      </w:r>
      <w:r w:rsidR="008225D4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eventos</w:t>
      </w:r>
      <w:r w:rsidRPr="00D3373B">
        <w:rPr>
          <w:rFonts w:ascii="Arial" w:hAnsi="Arial" w:cs="Arial"/>
          <w:sz w:val="28"/>
          <w:szCs w:val="28"/>
        </w:rPr>
        <w:t xml:space="preserve"> em Minas Gerais, beneficiando profissionais e estudantes da área contábil, </w:t>
      </w:r>
      <w:r>
        <w:rPr>
          <w:rFonts w:ascii="Arial" w:hAnsi="Arial" w:cs="Arial"/>
          <w:sz w:val="28"/>
          <w:szCs w:val="28"/>
        </w:rPr>
        <w:t>em todo o</w:t>
      </w:r>
      <w:r w:rsidRP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D3373B">
        <w:rPr>
          <w:rFonts w:ascii="Arial" w:hAnsi="Arial" w:cs="Arial"/>
          <w:sz w:val="28"/>
          <w:szCs w:val="28"/>
        </w:rPr>
        <w:t>stado.</w:t>
      </w:r>
      <w:r>
        <w:rPr>
          <w:rFonts w:ascii="Arial" w:hAnsi="Arial" w:cs="Arial"/>
          <w:sz w:val="28"/>
          <w:szCs w:val="28"/>
        </w:rPr>
        <w:t>// Consulte a programação de eventos no portal do CRCMG e fique em dia</w:t>
      </w:r>
      <w:r w:rsidR="00E61893">
        <w:rPr>
          <w:rFonts w:ascii="Arial" w:hAnsi="Arial" w:cs="Arial"/>
          <w:sz w:val="28"/>
          <w:szCs w:val="28"/>
        </w:rPr>
        <w:t xml:space="preserve"> com a</w:t>
      </w:r>
      <w:r>
        <w:rPr>
          <w:rFonts w:ascii="Arial" w:hAnsi="Arial" w:cs="Arial"/>
          <w:sz w:val="28"/>
          <w:szCs w:val="28"/>
        </w:rPr>
        <w:t xml:space="preserve"> profissão!//</w:t>
      </w:r>
    </w:p>
    <w:p w14:paraId="557B8FD1" w14:textId="00491E52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A1515B9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509D3">
      <w:rPr>
        <w:rFonts w:ascii="Arial" w:hAnsi="Arial" w:cs="Arial"/>
        <w:sz w:val="28"/>
        <w:szCs w:val="28"/>
        <w:lang w:val="pt-BR"/>
      </w:rPr>
      <w:t>12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D509D3">
      <w:rPr>
        <w:rFonts w:ascii="Arial" w:hAnsi="Arial" w:cs="Arial"/>
        <w:sz w:val="28"/>
        <w:szCs w:val="28"/>
        <w:lang w:val="pt-BR"/>
      </w:rPr>
      <w:t>16</w:t>
    </w:r>
    <w:r w:rsidR="008E5936">
      <w:rPr>
        <w:rFonts w:ascii="Arial" w:hAnsi="Arial" w:cs="Arial"/>
        <w:sz w:val="28"/>
        <w:szCs w:val="28"/>
        <w:lang w:val="pt-BR"/>
      </w:rPr>
      <w:t xml:space="preserve">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47D0F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B49"/>
    <w:rsid w:val="00610F8E"/>
    <w:rsid w:val="006117D3"/>
    <w:rsid w:val="00611AB9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25D4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5154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9D3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85CFD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932"/>
    <w:rsid w:val="00E61893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2022-11-29T13:20:00Z</dcterms:created>
  <dcterms:modified xsi:type="dcterms:W3CDTF">2022-11-30T13:54:00Z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