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12B4B728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827230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E33028" w14:textId="77777777" w:rsidR="00827230" w:rsidRPr="00D80537" w:rsidRDefault="00827230" w:rsidP="00827230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 w:rsidRPr="00D80537">
        <w:rPr>
          <w:rFonts w:ascii="Arial" w:hAnsi="Arial" w:cs="Arial"/>
          <w:color w:val="auto"/>
          <w:sz w:val="28"/>
          <w:szCs w:val="28"/>
        </w:rPr>
        <w:t xml:space="preserve">Profissional da contabilidade, se você perdeu ou deseja rever alguma edição do Café com o Contabilista, não perca tempo e acompanhe tudo na TV CRCMG, o canal do Conselho no YouTube! </w:t>
      </w:r>
    </w:p>
    <w:p w14:paraId="5BBB31F7" w14:textId="4D91A76C" w:rsidR="00827230" w:rsidRPr="00D80537" w:rsidRDefault="00827230" w:rsidP="00827230">
      <w:pPr>
        <w:pStyle w:val="Ttulo1"/>
        <w:shd w:val="clear" w:color="auto" w:fill="FFFFFF"/>
        <w:jc w:val="both"/>
        <w:rPr>
          <w:rFonts w:ascii="Arial" w:hAnsi="Arial" w:cs="Arial"/>
          <w:color w:val="auto"/>
          <w:sz w:val="28"/>
          <w:szCs w:val="28"/>
        </w:rPr>
      </w:pPr>
      <w:r w:rsidRPr="00D80537">
        <w:rPr>
          <w:rFonts w:ascii="Arial" w:hAnsi="Arial" w:cs="Arial"/>
          <w:color w:val="auto"/>
          <w:sz w:val="28"/>
          <w:szCs w:val="28"/>
        </w:rPr>
        <w:t xml:space="preserve">Uma nova edição do Café com o Contabilista </w:t>
      </w:r>
      <w:r w:rsidR="003317E0">
        <w:rPr>
          <w:rFonts w:ascii="Arial" w:hAnsi="Arial" w:cs="Arial"/>
          <w:color w:val="auto"/>
          <w:sz w:val="28"/>
          <w:szCs w:val="28"/>
        </w:rPr>
        <w:t xml:space="preserve">já </w:t>
      </w:r>
      <w:r w:rsidRPr="00D80537">
        <w:rPr>
          <w:rFonts w:ascii="Arial" w:hAnsi="Arial" w:cs="Arial"/>
          <w:color w:val="auto"/>
          <w:sz w:val="28"/>
          <w:szCs w:val="28"/>
        </w:rPr>
        <w:t>está disponível</w:t>
      </w:r>
      <w:r>
        <w:rPr>
          <w:rFonts w:ascii="Arial" w:hAnsi="Arial" w:cs="Arial"/>
          <w:color w:val="auto"/>
          <w:sz w:val="28"/>
          <w:szCs w:val="28"/>
        </w:rPr>
        <w:t>, trazendo o tema</w:t>
      </w:r>
      <w:r w:rsidRPr="00D80537">
        <w:rPr>
          <w:rFonts w:ascii="Arial" w:hAnsi="Arial" w:cs="Arial"/>
          <w:color w:val="auto"/>
          <w:sz w:val="28"/>
          <w:szCs w:val="28"/>
        </w:rPr>
        <w:t xml:space="preserve"> “</w:t>
      </w:r>
      <w:r w:rsidRPr="00943012">
        <w:rPr>
          <w:rFonts w:ascii="Arial" w:hAnsi="Arial" w:cs="Arial"/>
          <w:color w:val="auto"/>
          <w:sz w:val="28"/>
          <w:szCs w:val="28"/>
        </w:rPr>
        <w:t>Divergências entre as normas contábeis e as normas tributárias brasileiras”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3778BCDA" w14:textId="77777777" w:rsidR="00827230" w:rsidRPr="00D80537" w:rsidRDefault="00827230" w:rsidP="00827230">
      <w:pPr>
        <w:rPr>
          <w:rFonts w:ascii="Arial" w:hAnsi="Arial" w:cs="Arial"/>
          <w:sz w:val="28"/>
          <w:szCs w:val="28"/>
        </w:rPr>
      </w:pPr>
    </w:p>
    <w:p w14:paraId="2B9C950A" w14:textId="77777777" w:rsidR="00827230" w:rsidRDefault="00827230" w:rsidP="00827230">
      <w:pPr>
        <w:jc w:val="both"/>
        <w:rPr>
          <w:rFonts w:ascii="Arial" w:hAnsi="Arial" w:cs="Arial"/>
          <w:sz w:val="28"/>
          <w:szCs w:val="28"/>
        </w:rPr>
      </w:pPr>
      <w:r w:rsidRPr="00D80537">
        <w:rPr>
          <w:rFonts w:ascii="Arial" w:hAnsi="Arial" w:cs="Arial"/>
          <w:sz w:val="28"/>
          <w:szCs w:val="28"/>
        </w:rPr>
        <w:t>Inscreva-se agora no canal TV CRCMG, no YouTube, e ative as notificações para não perder nenhum vídeo! Acesse youtube.com/</w:t>
      </w:r>
      <w:proofErr w:type="spellStart"/>
      <w:r w:rsidRPr="00D80537">
        <w:rPr>
          <w:rFonts w:ascii="Arial" w:hAnsi="Arial" w:cs="Arial"/>
          <w:sz w:val="28"/>
          <w:szCs w:val="28"/>
        </w:rPr>
        <w:t>tvcrcmg</w:t>
      </w:r>
      <w:proofErr w:type="spellEnd"/>
    </w:p>
    <w:p w14:paraId="5CEEE8DC" w14:textId="310E699D" w:rsidR="00827230" w:rsidRDefault="00827230" w:rsidP="00827230">
      <w:pPr>
        <w:jc w:val="both"/>
        <w:rPr>
          <w:rFonts w:ascii="Arial" w:hAnsi="Arial" w:cs="Arial"/>
          <w:sz w:val="28"/>
          <w:szCs w:val="28"/>
        </w:rPr>
      </w:pPr>
    </w:p>
    <w:p w14:paraId="255EB33B" w14:textId="50E6EA03" w:rsidR="00827230" w:rsidRDefault="00827230" w:rsidP="008272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Siga também o Conselho nas redes sociais para não ficar de fora de nenhum curso ou evento. </w:t>
      </w:r>
      <w:r w:rsidRPr="007B4478">
        <w:rPr>
          <w:rFonts w:ascii="Arial" w:hAnsi="Arial" w:cs="Arial"/>
          <w:sz w:val="28"/>
          <w:szCs w:val="28"/>
        </w:rPr>
        <w:t>Seguimos conectados pelo seu desenvolvimento profissional</w:t>
      </w:r>
      <w:r>
        <w:rPr>
          <w:rFonts w:ascii="Arial" w:hAnsi="Arial" w:cs="Arial"/>
          <w:sz w:val="28"/>
          <w:szCs w:val="28"/>
        </w:rPr>
        <w:t>!</w:t>
      </w:r>
    </w:p>
    <w:p w14:paraId="76E8BC4F" w14:textId="77777777" w:rsidR="00827230" w:rsidRDefault="00827230" w:rsidP="00827230">
      <w:pPr>
        <w:jc w:val="both"/>
        <w:rPr>
          <w:rFonts w:ascii="Arial" w:hAnsi="Arial" w:cs="Arial"/>
          <w:sz w:val="28"/>
          <w:szCs w:val="28"/>
        </w:rPr>
      </w:pPr>
    </w:p>
    <w:p w14:paraId="3763E080" w14:textId="0DA85CBB" w:rsidR="00827230" w:rsidRDefault="00827230" w:rsidP="00827230">
      <w:pPr>
        <w:jc w:val="both"/>
        <w:rPr>
          <w:rFonts w:ascii="Arial" w:hAnsi="Arial" w:cs="Arial"/>
          <w:sz w:val="28"/>
          <w:szCs w:val="28"/>
        </w:rPr>
      </w:pPr>
    </w:p>
    <w:p w14:paraId="5C076BF7" w14:textId="23C5C051" w:rsidR="0074361F" w:rsidRDefault="0074361F" w:rsidP="00943012">
      <w:pPr>
        <w:jc w:val="both"/>
        <w:rPr>
          <w:rFonts w:ascii="Arial" w:hAnsi="Arial" w:cs="Arial"/>
          <w:bCs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8EC15B0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27230">
      <w:rPr>
        <w:rFonts w:ascii="Arial" w:hAnsi="Arial" w:cs="Arial"/>
        <w:sz w:val="28"/>
        <w:szCs w:val="28"/>
        <w:lang w:val="pt-BR"/>
      </w:rPr>
      <w:t>10</w:t>
    </w:r>
    <w:r w:rsidR="000D3E69">
      <w:rPr>
        <w:rFonts w:ascii="Arial" w:hAnsi="Arial" w:cs="Arial"/>
        <w:sz w:val="28"/>
        <w:szCs w:val="28"/>
        <w:lang w:val="pt-BR"/>
      </w:rPr>
      <w:t xml:space="preserve"> </w:t>
    </w:r>
    <w:r w:rsidR="00E03576">
      <w:rPr>
        <w:rFonts w:ascii="Arial" w:hAnsi="Arial" w:cs="Arial"/>
        <w:sz w:val="28"/>
        <w:szCs w:val="28"/>
        <w:lang w:val="pt-BR"/>
      </w:rPr>
      <w:t xml:space="preserve">a </w:t>
    </w:r>
    <w:r w:rsidR="00827230">
      <w:rPr>
        <w:rFonts w:ascii="Arial" w:hAnsi="Arial" w:cs="Arial"/>
        <w:sz w:val="28"/>
        <w:szCs w:val="28"/>
        <w:lang w:val="pt-BR"/>
      </w:rPr>
      <w:t>14</w:t>
    </w:r>
    <w:r w:rsidR="00E03576">
      <w:rPr>
        <w:rFonts w:ascii="Arial" w:hAnsi="Arial" w:cs="Arial"/>
        <w:sz w:val="28"/>
        <w:szCs w:val="28"/>
        <w:lang w:val="pt-BR"/>
      </w:rPr>
      <w:t xml:space="preserve"> de </w:t>
    </w:r>
    <w:r w:rsidR="000D3E69">
      <w:rPr>
        <w:rFonts w:ascii="Arial" w:hAnsi="Arial" w:cs="Arial"/>
        <w:sz w:val="28"/>
        <w:szCs w:val="28"/>
        <w:lang w:val="pt-BR"/>
      </w:rPr>
      <w:t>outu</w:t>
    </w:r>
    <w:r w:rsidR="00E03576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4</cp:revision>
  <dcterms:created xsi:type="dcterms:W3CDTF">2022-09-19T15:09:00Z</dcterms:created>
  <dcterms:modified xsi:type="dcterms:W3CDTF">2022-09-22T17:54:00Z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