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C38B62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30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30B136" w14:textId="3F1A6207" w:rsidR="00AD27F3" w:rsidRPr="00EC1B9C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color w:val="auto"/>
          <w:sz w:val="28"/>
          <w:szCs w:val="28"/>
        </w:rPr>
      </w:pPr>
    </w:p>
    <w:p w14:paraId="6EA05B84" w14:textId="7FA9DAC4" w:rsidR="004B6A83" w:rsidRDefault="004B6A83" w:rsidP="004B6A83">
      <w:pPr>
        <w:jc w:val="both"/>
        <w:rPr>
          <w:rFonts w:ascii="Arial" w:hAnsi="Arial" w:cs="Arial"/>
          <w:sz w:val="28"/>
          <w:szCs w:val="28"/>
        </w:rPr>
      </w:pPr>
      <w:r w:rsidRPr="004B6A83">
        <w:rPr>
          <w:rFonts w:ascii="Arial" w:hAnsi="Arial" w:cs="Arial"/>
          <w:sz w:val="28"/>
          <w:szCs w:val="28"/>
        </w:rPr>
        <w:t>Atenção</w:t>
      </w:r>
      <w:r w:rsidR="001D7776">
        <w:rPr>
          <w:rFonts w:ascii="Arial" w:hAnsi="Arial" w:cs="Arial"/>
          <w:sz w:val="28"/>
          <w:szCs w:val="28"/>
        </w:rPr>
        <w:t xml:space="preserve">, </w:t>
      </w:r>
      <w:r w:rsidRPr="004B6A83">
        <w:rPr>
          <w:rFonts w:ascii="Arial" w:hAnsi="Arial" w:cs="Arial"/>
          <w:sz w:val="28"/>
          <w:szCs w:val="28"/>
        </w:rPr>
        <w:t xml:space="preserve">empresário! Quando for contratar serviços contábeis, não avalie somente o preço, mas também </w:t>
      </w:r>
      <w:r w:rsidR="00C066FF">
        <w:rPr>
          <w:rFonts w:ascii="Arial" w:hAnsi="Arial" w:cs="Arial"/>
          <w:sz w:val="28"/>
          <w:szCs w:val="28"/>
        </w:rPr>
        <w:t>o profissional escolhido para a prestação</w:t>
      </w:r>
      <w:r w:rsidRPr="004B6A83">
        <w:rPr>
          <w:rFonts w:ascii="Arial" w:hAnsi="Arial" w:cs="Arial"/>
          <w:sz w:val="28"/>
          <w:szCs w:val="28"/>
        </w:rPr>
        <w:t xml:space="preserve"> dos serviços. Afinal, o sucesso de qualquer empreendimento depende diretamente do controle eficiente da contabilidade. Com o mercado competitivo de hoje, é necessário </w:t>
      </w:r>
      <w:r w:rsidR="001D7776">
        <w:rPr>
          <w:rFonts w:ascii="Arial" w:hAnsi="Arial" w:cs="Arial"/>
          <w:sz w:val="28"/>
          <w:szCs w:val="28"/>
        </w:rPr>
        <w:t xml:space="preserve">ter </w:t>
      </w:r>
      <w:r w:rsidRPr="004B6A83">
        <w:rPr>
          <w:rFonts w:ascii="Arial" w:hAnsi="Arial" w:cs="Arial"/>
          <w:sz w:val="28"/>
          <w:szCs w:val="28"/>
        </w:rPr>
        <w:t>informa</w:t>
      </w:r>
      <w:r w:rsidR="001D7776">
        <w:rPr>
          <w:rFonts w:ascii="Arial" w:hAnsi="Arial" w:cs="Arial"/>
          <w:sz w:val="28"/>
          <w:szCs w:val="28"/>
        </w:rPr>
        <w:t>ções</w:t>
      </w:r>
      <w:r w:rsidRPr="004B6A83">
        <w:rPr>
          <w:rFonts w:ascii="Arial" w:hAnsi="Arial" w:cs="Arial"/>
          <w:sz w:val="28"/>
          <w:szCs w:val="28"/>
        </w:rPr>
        <w:t xml:space="preserve"> contáb</w:t>
      </w:r>
      <w:r w:rsidR="001D7776">
        <w:rPr>
          <w:rFonts w:ascii="Arial" w:hAnsi="Arial" w:cs="Arial"/>
          <w:sz w:val="28"/>
          <w:szCs w:val="28"/>
        </w:rPr>
        <w:t xml:space="preserve">eis </w:t>
      </w:r>
      <w:r w:rsidRPr="004B6A83">
        <w:rPr>
          <w:rFonts w:ascii="Arial" w:hAnsi="Arial" w:cs="Arial"/>
          <w:sz w:val="28"/>
          <w:szCs w:val="28"/>
        </w:rPr>
        <w:t xml:space="preserve">de qualidade para gerenciar o seu negócio e tomar as decisões certas na hora certa. </w:t>
      </w:r>
    </w:p>
    <w:p w14:paraId="581BA6B4" w14:textId="77777777" w:rsidR="004B6A83" w:rsidRPr="004B6A83" w:rsidRDefault="004B6A83" w:rsidP="004B6A83">
      <w:pPr>
        <w:jc w:val="both"/>
        <w:rPr>
          <w:rFonts w:ascii="Arial" w:hAnsi="Arial" w:cs="Arial"/>
          <w:sz w:val="28"/>
          <w:szCs w:val="28"/>
        </w:rPr>
      </w:pPr>
    </w:p>
    <w:p w14:paraId="77569FAC" w14:textId="2DA5DBF6" w:rsidR="00EC1B9C" w:rsidRDefault="00E15B0C" w:rsidP="004B6A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</w:t>
      </w:r>
      <w:r w:rsidR="004B6A83" w:rsidRPr="004B6A83">
        <w:rPr>
          <w:rFonts w:ascii="Arial" w:hAnsi="Arial" w:cs="Arial"/>
          <w:sz w:val="28"/>
          <w:szCs w:val="28"/>
        </w:rPr>
        <w:t>ija do profissional o registro no CRC</w:t>
      </w:r>
      <w:r w:rsidR="003959EC">
        <w:rPr>
          <w:rFonts w:ascii="Arial" w:hAnsi="Arial" w:cs="Arial"/>
          <w:sz w:val="28"/>
          <w:szCs w:val="28"/>
        </w:rPr>
        <w:t>MG</w:t>
      </w:r>
      <w:r w:rsidR="004B6A83" w:rsidRPr="004B6A83">
        <w:rPr>
          <w:rFonts w:ascii="Arial" w:hAnsi="Arial" w:cs="Arial"/>
          <w:sz w:val="28"/>
          <w:szCs w:val="28"/>
        </w:rPr>
        <w:t xml:space="preserve"> e o </w:t>
      </w:r>
      <w:r w:rsidR="00C066FF" w:rsidRPr="004B6A83">
        <w:rPr>
          <w:rFonts w:ascii="Arial" w:hAnsi="Arial" w:cs="Arial"/>
          <w:sz w:val="28"/>
          <w:szCs w:val="28"/>
        </w:rPr>
        <w:t xml:space="preserve">contrato de prestação de serviços, especificando </w:t>
      </w:r>
      <w:r w:rsidR="004B6A83" w:rsidRPr="004B6A83">
        <w:rPr>
          <w:rFonts w:ascii="Arial" w:hAnsi="Arial" w:cs="Arial"/>
          <w:sz w:val="28"/>
          <w:szCs w:val="28"/>
        </w:rPr>
        <w:t>deveres e obrigações. Em caso de dúvidas, entre em contato com o Conselho</w:t>
      </w:r>
      <w:r w:rsidR="00C066FF">
        <w:rPr>
          <w:rFonts w:ascii="Arial" w:hAnsi="Arial" w:cs="Arial"/>
          <w:sz w:val="28"/>
          <w:szCs w:val="28"/>
        </w:rPr>
        <w:t>, no site</w:t>
      </w:r>
      <w:r w:rsidR="00572709">
        <w:rPr>
          <w:rFonts w:ascii="Arial" w:hAnsi="Arial" w:cs="Arial"/>
          <w:sz w:val="28"/>
          <w:szCs w:val="28"/>
        </w:rPr>
        <w:t xml:space="preserve"> </w:t>
      </w:r>
      <w:r w:rsidR="004B6A83" w:rsidRPr="004B6A83">
        <w:rPr>
          <w:rFonts w:ascii="Arial" w:hAnsi="Arial" w:cs="Arial"/>
          <w:sz w:val="28"/>
          <w:szCs w:val="28"/>
        </w:rPr>
        <w:t>crcmg.org.br.</w:t>
      </w:r>
    </w:p>
    <w:p w14:paraId="7FB3C5F1" w14:textId="2EBDA8D6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D02DE01" w14:textId="77777777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AC7BF06" w14:textId="77777777" w:rsidR="00787122" w:rsidRDefault="00787122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7E47BF0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B6A83">
      <w:rPr>
        <w:rFonts w:ascii="Arial" w:hAnsi="Arial" w:cs="Arial"/>
        <w:sz w:val="28"/>
        <w:szCs w:val="28"/>
        <w:lang w:val="pt-BR"/>
      </w:rPr>
      <w:t>8</w:t>
    </w:r>
    <w:r w:rsidR="008E69D0">
      <w:rPr>
        <w:rFonts w:ascii="Arial" w:hAnsi="Arial" w:cs="Arial"/>
        <w:sz w:val="28"/>
        <w:szCs w:val="28"/>
        <w:lang w:val="pt-BR"/>
      </w:rPr>
      <w:t xml:space="preserve"> a </w:t>
    </w:r>
    <w:r w:rsidR="004B6A83">
      <w:rPr>
        <w:rFonts w:ascii="Arial" w:hAnsi="Arial" w:cs="Arial"/>
        <w:sz w:val="28"/>
        <w:szCs w:val="28"/>
        <w:lang w:val="pt-BR"/>
      </w:rPr>
      <w:t>12</w:t>
    </w:r>
    <w:r w:rsidR="008E69D0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D7776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59EC"/>
    <w:rsid w:val="003A1770"/>
    <w:rsid w:val="003A17D8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09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66FF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15B0C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2022-07-06T12:18:00Z</dcterms:created>
  <dcterms:modified xsi:type="dcterms:W3CDTF">2022-07-08T19:30:00Z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