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2245CC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476A4D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16365CB" w14:textId="163ED0F7" w:rsidR="00762756" w:rsidRDefault="00762756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21AC663" w14:textId="4BAE77AD" w:rsidR="00476A4D" w:rsidRDefault="00476A4D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dia 22 de junho, a cidade de Montes Claros, no Norte de Minas, receberá o Seminário de Desenvolvimento e Capacitação Profissional</w:t>
      </w:r>
      <w:r w:rsidR="00A02BB6">
        <w:rPr>
          <w:rFonts w:ascii="Arial" w:hAnsi="Arial" w:cs="Arial"/>
          <w:color w:val="000000"/>
          <w:sz w:val="28"/>
          <w:szCs w:val="28"/>
        </w:rPr>
        <w:t xml:space="preserve">, que </w:t>
      </w:r>
      <w:r w:rsidR="00CC150E">
        <w:rPr>
          <w:rFonts w:ascii="Arial" w:hAnsi="Arial" w:cs="Arial"/>
          <w:color w:val="000000"/>
          <w:sz w:val="28"/>
          <w:szCs w:val="28"/>
        </w:rPr>
        <w:t xml:space="preserve">será pontuado </w:t>
      </w:r>
      <w:r>
        <w:rPr>
          <w:rFonts w:ascii="Arial" w:hAnsi="Arial" w:cs="Arial"/>
          <w:color w:val="000000"/>
          <w:sz w:val="28"/>
          <w:szCs w:val="28"/>
        </w:rPr>
        <w:t xml:space="preserve">no Programa de Educação Profissional Continuada e vai abordar temas </w:t>
      </w:r>
      <w:r w:rsidR="00A02BB6">
        <w:rPr>
          <w:rFonts w:ascii="Arial" w:hAnsi="Arial" w:cs="Arial"/>
          <w:color w:val="000000"/>
          <w:sz w:val="28"/>
          <w:szCs w:val="28"/>
        </w:rPr>
        <w:t xml:space="preserve">relevantes </w:t>
      </w:r>
      <w:r>
        <w:rPr>
          <w:rFonts w:ascii="Arial" w:hAnsi="Arial" w:cs="Arial"/>
          <w:color w:val="000000"/>
          <w:sz w:val="28"/>
          <w:szCs w:val="28"/>
        </w:rPr>
        <w:t xml:space="preserve">da área contábil e do contexto econômico do país. </w:t>
      </w:r>
    </w:p>
    <w:p w14:paraId="7FC36A88" w14:textId="77777777" w:rsidR="00476A4D" w:rsidRDefault="00476A4D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C487BDA" w14:textId="7DD0BCE9" w:rsidR="00476A4D" w:rsidRDefault="00A02BB6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Esta ação faz parte do “CRCMG mais perto de você”, que promove </w:t>
      </w:r>
      <w:r w:rsidR="00476A4D">
        <w:rPr>
          <w:rFonts w:ascii="Arial" w:hAnsi="Arial" w:cs="Arial"/>
          <w:color w:val="000000"/>
          <w:sz w:val="28"/>
          <w:szCs w:val="28"/>
        </w:rPr>
        <w:t xml:space="preserve">eventos </w:t>
      </w:r>
      <w:r>
        <w:rPr>
          <w:rFonts w:ascii="Arial" w:hAnsi="Arial" w:cs="Arial"/>
          <w:color w:val="000000"/>
          <w:sz w:val="28"/>
          <w:szCs w:val="28"/>
        </w:rPr>
        <w:t>que levam</w:t>
      </w:r>
      <w:r w:rsidR="00476A4D">
        <w:rPr>
          <w:rFonts w:ascii="Arial" w:hAnsi="Arial" w:cs="Arial"/>
          <w:color w:val="000000"/>
          <w:sz w:val="28"/>
          <w:szCs w:val="28"/>
        </w:rPr>
        <w:t xml:space="preserve"> aos profissionais da contabilidade uma oportunidade de aproximação com o Conselho e de troca de experiências e capacitação técnica.</w:t>
      </w:r>
    </w:p>
    <w:p w14:paraId="4427C754" w14:textId="77777777" w:rsidR="00476A4D" w:rsidRDefault="00476A4D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703ED55" w14:textId="569A4380" w:rsidR="00476A4D" w:rsidRDefault="0060622B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As cidades de Juiz de Fora, Governador Valadares, Varginha e Belo Horizonte também irão sediar o </w:t>
      </w:r>
      <w:r w:rsidR="00A02BB6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eminário. </w:t>
      </w:r>
      <w:r w:rsidR="00476A4D">
        <w:rPr>
          <w:rFonts w:ascii="Arial" w:hAnsi="Arial" w:cs="Arial"/>
          <w:color w:val="000000"/>
          <w:sz w:val="28"/>
          <w:szCs w:val="28"/>
        </w:rPr>
        <w:t xml:space="preserve">Confira a programação completa e as datas da sua região no portal </w:t>
      </w:r>
      <w:hyperlink r:id="rId7" w:history="1">
        <w:r w:rsidR="00476A4D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476A4D">
        <w:rPr>
          <w:rFonts w:ascii="Arial" w:hAnsi="Arial" w:cs="Arial"/>
          <w:color w:val="000000"/>
          <w:sz w:val="28"/>
          <w:szCs w:val="28"/>
        </w:rPr>
        <w:t>. Participe!</w:t>
      </w:r>
    </w:p>
    <w:p w14:paraId="20C0E650" w14:textId="23504C1A" w:rsidR="00476A4D" w:rsidRDefault="00476A4D" w:rsidP="00476A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2E35A18" w14:textId="77777777" w:rsidR="00476A4D" w:rsidRDefault="00476A4D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E3A1B91" w14:textId="4640769F" w:rsidR="00476A4D" w:rsidRDefault="00476A4D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2138FCC" w14:textId="33805D60" w:rsidR="00476A4D" w:rsidRDefault="00476A4D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5E8B04AA" w14:textId="77777777" w:rsidR="00476A4D" w:rsidRDefault="00476A4D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AC6B02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76A4D">
      <w:rPr>
        <w:rFonts w:ascii="Arial" w:hAnsi="Arial" w:cs="Arial"/>
        <w:sz w:val="28"/>
        <w:szCs w:val="28"/>
        <w:lang w:val="pt-BR"/>
      </w:rPr>
      <w:t>13</w:t>
    </w:r>
    <w:r w:rsidR="00762756">
      <w:rPr>
        <w:rFonts w:ascii="Arial" w:hAnsi="Arial" w:cs="Arial"/>
        <w:sz w:val="28"/>
        <w:szCs w:val="28"/>
        <w:lang w:val="pt-BR"/>
      </w:rPr>
      <w:t xml:space="preserve"> a 1</w:t>
    </w:r>
    <w:r w:rsidR="00476A4D">
      <w:rPr>
        <w:rFonts w:ascii="Arial" w:hAnsi="Arial" w:cs="Arial"/>
        <w:sz w:val="28"/>
        <w:szCs w:val="28"/>
        <w:lang w:val="pt-BR"/>
      </w:rPr>
      <w:t>7</w:t>
    </w:r>
    <w:r w:rsidR="004B460E"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0622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2022-05-19T14:22:00Z</dcterms:created>
  <dcterms:modified xsi:type="dcterms:W3CDTF">2022-05-25T17:07:00Z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