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5C016C0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587B75">
        <w:rPr>
          <w:rFonts w:ascii="Arial" w:hAnsi="Arial" w:cs="Arial"/>
          <w:sz w:val="28"/>
          <w:szCs w:val="28"/>
        </w:rPr>
        <w:t>21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174AFEB" w14:textId="765421D1" w:rsidR="00587B75" w:rsidRDefault="00587B75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Profissional da contabilidade, fique atento e participe dos diversos cursos gratuitos oferecidos</w:t>
      </w:r>
      <w:r w:rsidR="0062515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pelo CRCMG</w:t>
      </w:r>
      <w:r w:rsidR="001230C0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 O</w:t>
      </w:r>
      <w:r w:rsidRPr="00422C58">
        <w:rPr>
          <w:rFonts w:ascii="Arial" w:hAnsi="Arial" w:cs="Arial"/>
          <w:sz w:val="28"/>
          <w:szCs w:val="28"/>
        </w:rPr>
        <w:t xml:space="preserve">s cursos </w:t>
      </w:r>
      <w:r w:rsidR="00D400CC">
        <w:rPr>
          <w:rFonts w:ascii="Arial" w:hAnsi="Arial" w:cs="Arial"/>
          <w:sz w:val="28"/>
          <w:szCs w:val="28"/>
        </w:rPr>
        <w:t>são</w:t>
      </w:r>
      <w:r>
        <w:rPr>
          <w:rFonts w:ascii="Arial" w:hAnsi="Arial" w:cs="Arial"/>
          <w:sz w:val="28"/>
          <w:szCs w:val="28"/>
        </w:rPr>
        <w:t xml:space="preserve"> realizados pela </w:t>
      </w:r>
      <w:r w:rsidRPr="00422C58">
        <w:rPr>
          <w:rFonts w:ascii="Arial" w:hAnsi="Arial" w:cs="Arial"/>
          <w:sz w:val="28"/>
          <w:szCs w:val="28"/>
        </w:rPr>
        <w:t xml:space="preserve">plataforma Zoom </w:t>
      </w:r>
      <w:r>
        <w:rPr>
          <w:rFonts w:ascii="Arial" w:hAnsi="Arial" w:cs="Arial"/>
          <w:sz w:val="28"/>
          <w:szCs w:val="28"/>
        </w:rPr>
        <w:t xml:space="preserve">e </w:t>
      </w:r>
      <w:r w:rsidRPr="00422C58">
        <w:rPr>
          <w:rFonts w:ascii="Arial" w:hAnsi="Arial" w:cs="Arial"/>
          <w:sz w:val="28"/>
          <w:szCs w:val="28"/>
        </w:rPr>
        <w:t>continuam abordando os assuntos mais relevantes do universo contábil</w:t>
      </w:r>
      <w:r>
        <w:rPr>
          <w:rFonts w:ascii="Arial" w:hAnsi="Arial" w:cs="Arial"/>
          <w:sz w:val="28"/>
          <w:szCs w:val="28"/>
        </w:rPr>
        <w:t xml:space="preserve">, com a </w:t>
      </w:r>
      <w:r w:rsidRPr="00422C58">
        <w:rPr>
          <w:rFonts w:ascii="Arial" w:hAnsi="Arial" w:cs="Arial"/>
          <w:sz w:val="28"/>
          <w:szCs w:val="28"/>
        </w:rPr>
        <w:t>mesma qualidade técnica</w:t>
      </w:r>
      <w:r>
        <w:rPr>
          <w:rFonts w:ascii="Arial" w:hAnsi="Arial" w:cs="Arial"/>
          <w:sz w:val="28"/>
          <w:szCs w:val="28"/>
        </w:rPr>
        <w:t xml:space="preserve"> e com pontuação no Programa de Educação Profissional Continuada. </w:t>
      </w:r>
    </w:p>
    <w:p w14:paraId="65E0A204" w14:textId="75B46BC9" w:rsidR="00587B75" w:rsidRDefault="00587B75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F965927" w14:textId="1F567BEE" w:rsidR="00587B75" w:rsidRDefault="00587B75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>Para participar, basta se inscrever</w:t>
      </w:r>
      <w:r>
        <w:rPr>
          <w:rFonts w:ascii="Arial" w:hAnsi="Arial" w:cs="Arial"/>
          <w:sz w:val="28"/>
          <w:szCs w:val="28"/>
        </w:rPr>
        <w:t xml:space="preserve"> através do portal do Conselho e acompanhar o conteúdo no dia agendado</w:t>
      </w:r>
      <w:r w:rsidRPr="00422C58">
        <w:rPr>
          <w:rFonts w:ascii="Arial" w:hAnsi="Arial" w:cs="Arial"/>
          <w:sz w:val="28"/>
          <w:szCs w:val="28"/>
        </w:rPr>
        <w:t>.</w:t>
      </w:r>
      <w:r w:rsidRPr="008D50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Pr="00422C58">
        <w:rPr>
          <w:rFonts w:ascii="Arial" w:hAnsi="Arial" w:cs="Arial"/>
          <w:sz w:val="28"/>
          <w:szCs w:val="28"/>
        </w:rPr>
        <w:t xml:space="preserve">s alunos </w:t>
      </w:r>
      <w:r>
        <w:rPr>
          <w:rFonts w:ascii="Arial" w:hAnsi="Arial" w:cs="Arial"/>
          <w:sz w:val="28"/>
          <w:szCs w:val="28"/>
        </w:rPr>
        <w:t>precisam atingir</w:t>
      </w:r>
      <w:r w:rsidRPr="00422C58">
        <w:rPr>
          <w:rFonts w:ascii="Arial" w:hAnsi="Arial" w:cs="Arial"/>
          <w:sz w:val="28"/>
          <w:szCs w:val="28"/>
        </w:rPr>
        <w:t xml:space="preserve"> pelo menos 75% de participação na plataforma Zoom</w:t>
      </w:r>
      <w:r>
        <w:rPr>
          <w:rFonts w:ascii="Arial" w:hAnsi="Arial" w:cs="Arial"/>
          <w:sz w:val="28"/>
          <w:szCs w:val="28"/>
        </w:rPr>
        <w:t xml:space="preserve"> para receber</w:t>
      </w:r>
      <w:r w:rsidR="00A6021D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o</w:t>
      </w:r>
      <w:r w:rsidRPr="00422C58">
        <w:rPr>
          <w:rFonts w:ascii="Arial" w:hAnsi="Arial" w:cs="Arial"/>
          <w:sz w:val="28"/>
          <w:szCs w:val="28"/>
        </w:rPr>
        <w:t xml:space="preserve"> certificado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6A065276" w14:textId="77777777" w:rsidR="00587B75" w:rsidRDefault="00587B75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59C254A" w14:textId="7C69B3D7" w:rsidR="00625153" w:rsidRPr="00422C58" w:rsidRDefault="00625153" w:rsidP="00625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 xml:space="preserve">Acompanhe a programação </w:t>
      </w:r>
      <w:r>
        <w:rPr>
          <w:rFonts w:ascii="Arial" w:hAnsi="Arial" w:cs="Arial"/>
          <w:sz w:val="28"/>
          <w:szCs w:val="28"/>
        </w:rPr>
        <w:t>d</w:t>
      </w:r>
      <w:r w:rsidR="001230C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cursos </w:t>
      </w:r>
      <w:r w:rsidRPr="00422C58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</w:t>
      </w:r>
      <w:r w:rsidR="001230C0">
        <w:rPr>
          <w:rFonts w:ascii="Arial" w:hAnsi="Arial" w:cs="Arial"/>
          <w:sz w:val="28"/>
          <w:szCs w:val="28"/>
        </w:rPr>
        <w:t xml:space="preserve">nossas </w:t>
      </w:r>
      <w:r>
        <w:rPr>
          <w:rFonts w:ascii="Arial" w:hAnsi="Arial" w:cs="Arial"/>
          <w:sz w:val="28"/>
          <w:szCs w:val="28"/>
        </w:rPr>
        <w:t>re</w:t>
      </w:r>
      <w:r w:rsidRPr="00422C58">
        <w:rPr>
          <w:rFonts w:ascii="Arial" w:hAnsi="Arial" w:cs="Arial"/>
          <w:sz w:val="28"/>
          <w:szCs w:val="28"/>
        </w:rPr>
        <w:t>des sociais</w:t>
      </w:r>
      <w:r>
        <w:rPr>
          <w:rFonts w:ascii="Arial" w:hAnsi="Arial" w:cs="Arial"/>
          <w:sz w:val="28"/>
          <w:szCs w:val="28"/>
        </w:rPr>
        <w:t xml:space="preserve"> e no portal crcmg.org.br</w:t>
      </w:r>
      <w:r w:rsidRPr="00422C58">
        <w:rPr>
          <w:rFonts w:ascii="Arial" w:hAnsi="Arial" w:cs="Arial"/>
          <w:sz w:val="28"/>
          <w:szCs w:val="28"/>
        </w:rPr>
        <w:t>! As vagas são limitadas e estão se esgotando rapidamente</w:t>
      </w:r>
      <w:r w:rsidR="001230C0">
        <w:rPr>
          <w:rFonts w:ascii="Arial" w:hAnsi="Arial" w:cs="Arial"/>
          <w:sz w:val="28"/>
          <w:szCs w:val="28"/>
        </w:rPr>
        <w:t>!</w:t>
      </w:r>
    </w:p>
    <w:p w14:paraId="4116FA73" w14:textId="767DF2B5" w:rsidR="00B03CF9" w:rsidRDefault="00B03CF9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214A7C2B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>Semana de 7 a 11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76C33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95D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2021-05-21T15:34:00Z</dcterms:created>
  <dcterms:modified xsi:type="dcterms:W3CDTF">2021-05-25T20:33:00Z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-68026933</vt:i4>
  </property>
  <property fmtid="{D5CDD505-2E9C-101B-9397-08002B2CF9AE}" pid="4" name="_EmailSubject">
    <vt:lpwstr>Coluna 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PreviousAdHocReviewCycleID">
    <vt:i4>-198209086</vt:i4>
  </property>
  <property fmtid="{D5CDD505-2E9C-101B-9397-08002B2CF9AE}" pid="8" name="_ReviewingToolsShownOnce">
    <vt:lpwstr/>
  </property>
</Properties>
</file>